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BA" w:rsidRPr="00F414D9" w:rsidRDefault="004441B6" w:rsidP="00D55594">
      <w:pPr>
        <w:jc w:val="center"/>
        <w:rPr>
          <w:rFonts w:ascii="Times New Roman" w:hAnsi="Times New Roman" w:cs="Times New Roman"/>
          <w:b/>
          <w:sz w:val="24"/>
          <w:szCs w:val="24"/>
        </w:rPr>
      </w:pPr>
      <w:r>
        <w:rPr>
          <w:rFonts w:ascii="Times New Roman" w:hAnsi="Times New Roman" w:cs="Times New Roman"/>
          <w:b/>
          <w:sz w:val="24"/>
          <w:szCs w:val="24"/>
        </w:rPr>
        <w:t>KDV’DE HASILAT ESASLI VERGİLEME SİSTEMİNİN, 1926 YILI DEĞİŞİKLİĞİ IŞIĞINDA DEĞERLENDİRİLMESİ</w:t>
      </w:r>
    </w:p>
    <w:p w:rsidR="00386BBA" w:rsidRPr="00F414D9" w:rsidRDefault="00386BBA" w:rsidP="00D55594">
      <w:pPr>
        <w:ind w:firstLine="708"/>
        <w:rPr>
          <w:rFonts w:ascii="Times New Roman" w:hAnsi="Times New Roman" w:cs="Times New Roman"/>
          <w:b/>
          <w:sz w:val="24"/>
          <w:szCs w:val="24"/>
        </w:rPr>
      </w:pPr>
      <w:r w:rsidRPr="00F414D9">
        <w:rPr>
          <w:rFonts w:ascii="Times New Roman" w:hAnsi="Times New Roman" w:cs="Times New Roman"/>
          <w:b/>
          <w:sz w:val="24"/>
          <w:szCs w:val="24"/>
        </w:rPr>
        <w:t>ÖZ</w:t>
      </w:r>
    </w:p>
    <w:p w:rsidR="00386BBA" w:rsidRPr="007C535A" w:rsidRDefault="00386BBA" w:rsidP="007C535A">
      <w:pPr>
        <w:ind w:firstLine="708"/>
        <w:jc w:val="both"/>
        <w:rPr>
          <w:rFonts w:ascii="Times New Roman" w:hAnsi="Times New Roman" w:cs="Times New Roman"/>
          <w:sz w:val="24"/>
          <w:szCs w:val="24"/>
          <w:highlight w:val="yellow"/>
        </w:rPr>
      </w:pPr>
      <w:r w:rsidRPr="00F414D9">
        <w:rPr>
          <w:rFonts w:ascii="Times New Roman" w:hAnsi="Times New Roman" w:cs="Times New Roman"/>
          <w:b/>
          <w:sz w:val="24"/>
          <w:szCs w:val="24"/>
        </w:rPr>
        <w:t>“1/926”</w:t>
      </w:r>
      <w:r w:rsidRPr="00F414D9">
        <w:rPr>
          <w:rFonts w:ascii="Times New Roman" w:hAnsi="Times New Roman" w:cs="Times New Roman"/>
          <w:sz w:val="24"/>
          <w:szCs w:val="24"/>
        </w:rPr>
        <w:t xml:space="preserve"> esas numaralı “Katma Değer Vergisi Kanunu İle Bazı Kanun ve Kanun Hükmünde Kararnamelerde Değişiklik Yapılmasına Dair Kanun Tasarısı” 7104</w:t>
      </w:r>
      <w:r>
        <w:rPr>
          <w:rFonts w:ascii="Times New Roman" w:hAnsi="Times New Roman" w:cs="Times New Roman"/>
          <w:sz w:val="24"/>
          <w:szCs w:val="24"/>
        </w:rPr>
        <w:t xml:space="preserve"> sayılı</w:t>
      </w:r>
      <w:r w:rsidRPr="00F414D9">
        <w:rPr>
          <w:rFonts w:ascii="Times New Roman" w:hAnsi="Times New Roman" w:cs="Times New Roman"/>
          <w:sz w:val="24"/>
          <w:szCs w:val="24"/>
        </w:rPr>
        <w:t xml:space="preserve"> kanun numarası ile resmi gazete</w:t>
      </w:r>
      <w:r w:rsidR="005D4419">
        <w:rPr>
          <w:rFonts w:ascii="Times New Roman" w:hAnsi="Times New Roman" w:cs="Times New Roman"/>
          <w:sz w:val="24"/>
          <w:szCs w:val="24"/>
        </w:rPr>
        <w:t>de</w:t>
      </w:r>
      <w:r w:rsidRPr="00F414D9">
        <w:rPr>
          <w:rStyle w:val="DipnotBavurusu"/>
          <w:rFonts w:ascii="Times New Roman" w:hAnsi="Times New Roman" w:cs="Times New Roman"/>
          <w:sz w:val="24"/>
          <w:szCs w:val="24"/>
        </w:rPr>
        <w:footnoteReference w:id="1"/>
      </w:r>
      <w:r w:rsidRPr="00F414D9">
        <w:rPr>
          <w:rFonts w:ascii="Times New Roman" w:hAnsi="Times New Roman" w:cs="Times New Roman"/>
          <w:sz w:val="24"/>
          <w:szCs w:val="24"/>
        </w:rPr>
        <w:t xml:space="preserve"> yayımlanarak yürürlüğe girdi. Tasarının esas numarası </w:t>
      </w:r>
      <w:r w:rsidRPr="00A91405">
        <w:rPr>
          <w:rFonts w:ascii="Times New Roman" w:hAnsi="Times New Roman" w:cs="Times New Roman"/>
          <w:sz w:val="24"/>
          <w:szCs w:val="24"/>
        </w:rPr>
        <w:t xml:space="preserve">ilginç bir </w:t>
      </w:r>
      <w:r w:rsidR="004F6B76" w:rsidRPr="00A91405">
        <w:rPr>
          <w:rFonts w:ascii="Times New Roman" w:hAnsi="Times New Roman" w:cs="Times New Roman"/>
          <w:sz w:val="24"/>
          <w:szCs w:val="24"/>
        </w:rPr>
        <w:t>tevafu</w:t>
      </w:r>
      <w:r w:rsidR="004F6B76">
        <w:rPr>
          <w:rFonts w:ascii="Times New Roman" w:hAnsi="Times New Roman" w:cs="Times New Roman"/>
          <w:sz w:val="24"/>
          <w:szCs w:val="24"/>
        </w:rPr>
        <w:t>k</w:t>
      </w:r>
      <w:r w:rsidR="004F6B76" w:rsidRPr="00A91405">
        <w:rPr>
          <w:rFonts w:ascii="Times New Roman" w:hAnsi="Times New Roman" w:cs="Times New Roman"/>
          <w:sz w:val="24"/>
          <w:szCs w:val="24"/>
        </w:rPr>
        <w:t>a</w:t>
      </w:r>
      <w:r w:rsidR="007C535A" w:rsidRPr="00A91405">
        <w:rPr>
          <w:rFonts w:ascii="Times New Roman" w:hAnsi="Times New Roman" w:cs="Times New Roman"/>
          <w:sz w:val="24"/>
          <w:szCs w:val="24"/>
        </w:rPr>
        <w:t xml:space="preserve"> </w:t>
      </w:r>
      <w:r w:rsidRPr="00A91405">
        <w:rPr>
          <w:rFonts w:ascii="Times New Roman" w:hAnsi="Times New Roman" w:cs="Times New Roman"/>
          <w:sz w:val="24"/>
          <w:szCs w:val="24"/>
        </w:rPr>
        <w:t>işaret</w:t>
      </w:r>
      <w:r>
        <w:rPr>
          <w:rFonts w:ascii="Times New Roman" w:hAnsi="Times New Roman" w:cs="Times New Roman"/>
          <w:sz w:val="24"/>
          <w:szCs w:val="24"/>
        </w:rPr>
        <w:t xml:space="preserve"> ediyor.</w:t>
      </w:r>
      <w:r w:rsidRPr="00F414D9">
        <w:rPr>
          <w:rFonts w:ascii="Times New Roman" w:hAnsi="Times New Roman" w:cs="Times New Roman"/>
          <w:sz w:val="24"/>
          <w:szCs w:val="24"/>
        </w:rPr>
        <w:t xml:space="preserve"> Bu esas numarası bizi 1926 yılına götürmektedir.</w:t>
      </w:r>
      <w:r>
        <w:rPr>
          <w:rFonts w:ascii="Times New Roman" w:hAnsi="Times New Roman" w:cs="Times New Roman"/>
          <w:sz w:val="24"/>
          <w:szCs w:val="24"/>
        </w:rPr>
        <w:t xml:space="preserve"> Yazımızın konusu,</w:t>
      </w:r>
      <w:r w:rsidRPr="00F414D9">
        <w:rPr>
          <w:rFonts w:ascii="Times New Roman" w:hAnsi="Times New Roman" w:cs="Times New Roman"/>
          <w:sz w:val="24"/>
          <w:szCs w:val="24"/>
        </w:rPr>
        <w:t xml:space="preserve"> 1926 yılında ka</w:t>
      </w:r>
      <w:bookmarkStart w:id="0" w:name="_GoBack"/>
      <w:bookmarkEnd w:id="0"/>
      <w:r w:rsidRPr="00F414D9">
        <w:rPr>
          <w:rFonts w:ascii="Times New Roman" w:hAnsi="Times New Roman" w:cs="Times New Roman"/>
          <w:sz w:val="24"/>
          <w:szCs w:val="24"/>
        </w:rPr>
        <w:t xml:space="preserve">bul edilen </w:t>
      </w:r>
      <w:r w:rsidR="007C535A" w:rsidRPr="00A91405">
        <w:rPr>
          <w:rFonts w:ascii="Times New Roman" w:hAnsi="Times New Roman" w:cs="Times New Roman"/>
          <w:sz w:val="24"/>
          <w:szCs w:val="24"/>
        </w:rPr>
        <w:t>735 Sayılı Umumi İstihlak Vergisi Hakkında Kanun</w:t>
      </w:r>
      <w:r w:rsidR="00A91405">
        <w:rPr>
          <w:rFonts w:ascii="Times New Roman" w:hAnsi="Times New Roman" w:cs="Times New Roman"/>
          <w:sz w:val="24"/>
          <w:szCs w:val="24"/>
        </w:rPr>
        <w:t>’</w:t>
      </w:r>
      <w:r w:rsidRPr="00A91405">
        <w:rPr>
          <w:rFonts w:ascii="Times New Roman" w:hAnsi="Times New Roman" w:cs="Times New Roman"/>
          <w:sz w:val="24"/>
          <w:szCs w:val="24"/>
        </w:rPr>
        <w:t>da yapılan bir değişiklik ile 3065 Sayılı KD</w:t>
      </w:r>
      <w:r w:rsidRPr="00F414D9">
        <w:rPr>
          <w:rFonts w:ascii="Times New Roman" w:hAnsi="Times New Roman" w:cs="Times New Roman"/>
          <w:sz w:val="24"/>
          <w:szCs w:val="24"/>
        </w:rPr>
        <w:t xml:space="preserve">V Kanununu değiştiren </w:t>
      </w:r>
      <w:r>
        <w:rPr>
          <w:rFonts w:ascii="Times New Roman" w:hAnsi="Times New Roman" w:cs="Times New Roman"/>
          <w:sz w:val="24"/>
          <w:szCs w:val="24"/>
        </w:rPr>
        <w:t xml:space="preserve">7104 Sayılı Kanunda </w:t>
      </w:r>
      <w:r w:rsidRPr="00F414D9">
        <w:rPr>
          <w:rFonts w:ascii="Times New Roman" w:hAnsi="Times New Roman" w:cs="Times New Roman"/>
          <w:sz w:val="24"/>
          <w:szCs w:val="24"/>
        </w:rPr>
        <w:t xml:space="preserve">yer verilen </w:t>
      </w:r>
      <w:r w:rsidRPr="00F414D9">
        <w:rPr>
          <w:rFonts w:ascii="Times New Roman" w:hAnsi="Times New Roman" w:cs="Times New Roman"/>
          <w:b/>
          <w:sz w:val="24"/>
          <w:szCs w:val="24"/>
        </w:rPr>
        <w:t>“hâsılat esaslı vergileme”</w:t>
      </w:r>
      <w:r>
        <w:rPr>
          <w:rStyle w:val="DipnotBavurusu"/>
          <w:rFonts w:ascii="Times New Roman" w:hAnsi="Times New Roman" w:cs="Times New Roman"/>
          <w:b/>
          <w:sz w:val="24"/>
          <w:szCs w:val="24"/>
        </w:rPr>
        <w:footnoteReference w:id="2"/>
      </w:r>
      <w:r w:rsidRPr="00F414D9">
        <w:rPr>
          <w:rFonts w:ascii="Times New Roman" w:hAnsi="Times New Roman" w:cs="Times New Roman"/>
          <w:sz w:val="24"/>
          <w:szCs w:val="24"/>
        </w:rPr>
        <w:t xml:space="preserve"> konusunda</w:t>
      </w:r>
      <w:r>
        <w:rPr>
          <w:rFonts w:ascii="Times New Roman" w:hAnsi="Times New Roman" w:cs="Times New Roman"/>
          <w:sz w:val="24"/>
          <w:szCs w:val="24"/>
        </w:rPr>
        <w:t>ki değişiklik arasında bağlantı kurarak,</w:t>
      </w:r>
      <w:r w:rsidRPr="00F414D9">
        <w:rPr>
          <w:rFonts w:ascii="Times New Roman" w:hAnsi="Times New Roman" w:cs="Times New Roman"/>
          <w:sz w:val="24"/>
          <w:szCs w:val="24"/>
        </w:rPr>
        <w:t xml:space="preserve"> her iki değişikliğin gerekçeleri</w:t>
      </w:r>
      <w:r>
        <w:rPr>
          <w:rFonts w:ascii="Times New Roman" w:hAnsi="Times New Roman" w:cs="Times New Roman"/>
          <w:sz w:val="24"/>
          <w:szCs w:val="24"/>
        </w:rPr>
        <w:t>ni karşılaştırmak ve</w:t>
      </w:r>
      <w:r w:rsidRPr="00F414D9">
        <w:rPr>
          <w:rFonts w:ascii="Times New Roman" w:hAnsi="Times New Roman" w:cs="Times New Roman"/>
          <w:sz w:val="24"/>
          <w:szCs w:val="24"/>
        </w:rPr>
        <w:t xml:space="preserve"> tarihi tecrübenin bize neler söylediği</w:t>
      </w:r>
      <w:r>
        <w:rPr>
          <w:rFonts w:ascii="Times New Roman" w:hAnsi="Times New Roman" w:cs="Times New Roman"/>
          <w:sz w:val="24"/>
          <w:szCs w:val="24"/>
        </w:rPr>
        <w:t>ni</w:t>
      </w:r>
      <w:r w:rsidRPr="00F414D9">
        <w:rPr>
          <w:rFonts w:ascii="Times New Roman" w:hAnsi="Times New Roman" w:cs="Times New Roman"/>
          <w:sz w:val="24"/>
          <w:szCs w:val="24"/>
        </w:rPr>
        <w:t xml:space="preserve"> ortaya ko</w:t>
      </w:r>
      <w:r>
        <w:rPr>
          <w:rFonts w:ascii="Times New Roman" w:hAnsi="Times New Roman" w:cs="Times New Roman"/>
          <w:sz w:val="24"/>
          <w:szCs w:val="24"/>
        </w:rPr>
        <w:t>ymak</w:t>
      </w:r>
      <w:r w:rsidRPr="00F414D9">
        <w:rPr>
          <w:rFonts w:ascii="Times New Roman" w:hAnsi="Times New Roman" w:cs="Times New Roman"/>
          <w:sz w:val="24"/>
          <w:szCs w:val="24"/>
        </w:rPr>
        <w:t xml:space="preserve">tır. </w:t>
      </w:r>
    </w:p>
    <w:p w:rsidR="00386BBA" w:rsidRPr="00F414D9" w:rsidRDefault="00386BBA" w:rsidP="00D55594">
      <w:pPr>
        <w:jc w:val="both"/>
        <w:rPr>
          <w:rFonts w:ascii="Times New Roman" w:hAnsi="Times New Roman" w:cs="Times New Roman"/>
          <w:sz w:val="24"/>
          <w:szCs w:val="24"/>
        </w:rPr>
      </w:pPr>
      <w:r w:rsidRPr="00F414D9">
        <w:rPr>
          <w:rFonts w:ascii="Times New Roman" w:hAnsi="Times New Roman" w:cs="Times New Roman"/>
          <w:b/>
          <w:sz w:val="24"/>
          <w:szCs w:val="24"/>
        </w:rPr>
        <w:t xml:space="preserve">Anahtar Kelimeler: </w:t>
      </w:r>
      <w:r w:rsidRPr="00F414D9">
        <w:rPr>
          <w:rFonts w:ascii="Times New Roman" w:hAnsi="Times New Roman" w:cs="Times New Roman"/>
          <w:sz w:val="24"/>
          <w:szCs w:val="24"/>
        </w:rPr>
        <w:t>Hâsılat Esaslı Vergileme, Umumi İstihlak Vergisi, Katma Değer Vergisi</w:t>
      </w:r>
    </w:p>
    <w:p w:rsidR="00386BBA" w:rsidRPr="00F414D9" w:rsidRDefault="00386BBA" w:rsidP="00D55594">
      <w:pPr>
        <w:ind w:firstLine="708"/>
        <w:jc w:val="both"/>
        <w:rPr>
          <w:rFonts w:ascii="Times New Roman" w:hAnsi="Times New Roman" w:cs="Times New Roman"/>
          <w:b/>
          <w:sz w:val="24"/>
          <w:szCs w:val="24"/>
        </w:rPr>
      </w:pPr>
      <w:r w:rsidRPr="00F414D9">
        <w:rPr>
          <w:rFonts w:ascii="Times New Roman" w:hAnsi="Times New Roman" w:cs="Times New Roman"/>
          <w:b/>
          <w:sz w:val="24"/>
          <w:szCs w:val="24"/>
        </w:rPr>
        <w:t>1- GİRİŞ</w:t>
      </w:r>
    </w:p>
    <w:p w:rsidR="00386BBA" w:rsidRDefault="00386BBA" w:rsidP="00D55594">
      <w:pPr>
        <w:ind w:firstLine="708"/>
        <w:jc w:val="both"/>
        <w:rPr>
          <w:rFonts w:ascii="Times New Roman" w:hAnsi="Times New Roman" w:cs="Times New Roman"/>
          <w:sz w:val="24"/>
          <w:szCs w:val="24"/>
        </w:rPr>
      </w:pPr>
      <w:r w:rsidRPr="00F414D9">
        <w:rPr>
          <w:rFonts w:ascii="Times New Roman" w:hAnsi="Times New Roman" w:cs="Times New Roman"/>
          <w:sz w:val="24"/>
          <w:szCs w:val="24"/>
        </w:rPr>
        <w:t>Katma Değer Vergisi, tüm mal ve hizmet teslimlerini kavrayan yapısı</w:t>
      </w:r>
      <w:r w:rsidRPr="00F414D9">
        <w:rPr>
          <w:rStyle w:val="DipnotBavurusu"/>
          <w:rFonts w:ascii="Times New Roman" w:hAnsi="Times New Roman" w:cs="Times New Roman"/>
          <w:sz w:val="24"/>
          <w:szCs w:val="24"/>
        </w:rPr>
        <w:footnoteReference w:id="3"/>
      </w:r>
      <w:r w:rsidRPr="00F414D9">
        <w:rPr>
          <w:rFonts w:ascii="Times New Roman" w:hAnsi="Times New Roman" w:cs="Times New Roman"/>
          <w:sz w:val="24"/>
          <w:szCs w:val="24"/>
        </w:rPr>
        <w:t xml:space="preserve">, </w:t>
      </w:r>
      <w:r w:rsidR="005D4419">
        <w:rPr>
          <w:rFonts w:ascii="Times New Roman" w:hAnsi="Times New Roman" w:cs="Times New Roman"/>
          <w:sz w:val="24"/>
          <w:szCs w:val="24"/>
        </w:rPr>
        <w:t xml:space="preserve">bütçe gelirleri </w:t>
      </w:r>
      <w:proofErr w:type="gramStart"/>
      <w:r w:rsidR="005D4419">
        <w:rPr>
          <w:rFonts w:ascii="Times New Roman" w:hAnsi="Times New Roman" w:cs="Times New Roman"/>
          <w:sz w:val="24"/>
          <w:szCs w:val="24"/>
        </w:rPr>
        <w:t>içindeki</w:t>
      </w:r>
      <w:proofErr w:type="gramEnd"/>
      <w:r w:rsidR="005D4419">
        <w:rPr>
          <w:rFonts w:ascii="Times New Roman" w:hAnsi="Times New Roman" w:cs="Times New Roman"/>
          <w:sz w:val="24"/>
          <w:szCs w:val="24"/>
        </w:rPr>
        <w:t xml:space="preserve"> </w:t>
      </w:r>
      <w:r w:rsidRPr="00F414D9">
        <w:rPr>
          <w:rFonts w:ascii="Times New Roman" w:hAnsi="Times New Roman" w:cs="Times New Roman"/>
          <w:sz w:val="24"/>
          <w:szCs w:val="24"/>
        </w:rPr>
        <w:t>payı, istisnaları</w:t>
      </w:r>
      <w:r>
        <w:rPr>
          <w:rStyle w:val="DipnotBavurusu"/>
          <w:rFonts w:ascii="Times New Roman" w:hAnsi="Times New Roman" w:cs="Times New Roman"/>
          <w:sz w:val="24"/>
          <w:szCs w:val="24"/>
        </w:rPr>
        <w:footnoteReference w:id="4"/>
      </w:r>
      <w:r w:rsidRPr="00F414D9">
        <w:rPr>
          <w:rFonts w:ascii="Times New Roman" w:hAnsi="Times New Roman" w:cs="Times New Roman"/>
          <w:sz w:val="24"/>
          <w:szCs w:val="24"/>
        </w:rPr>
        <w:t xml:space="preserve">, </w:t>
      </w:r>
      <w:r w:rsidR="00C72AA7" w:rsidRPr="00F414D9">
        <w:rPr>
          <w:rFonts w:ascii="Times New Roman" w:hAnsi="Times New Roman" w:cs="Times New Roman"/>
          <w:sz w:val="24"/>
          <w:szCs w:val="24"/>
        </w:rPr>
        <w:t>iade sistemi</w:t>
      </w:r>
      <w:r w:rsidR="00A43F34">
        <w:rPr>
          <w:rFonts w:ascii="Times New Roman" w:hAnsi="Times New Roman" w:cs="Times New Roman"/>
          <w:sz w:val="24"/>
          <w:szCs w:val="24"/>
        </w:rPr>
        <w:t>,</w:t>
      </w:r>
      <w:r w:rsidR="00C72AA7" w:rsidRPr="00F414D9">
        <w:rPr>
          <w:rFonts w:ascii="Times New Roman" w:hAnsi="Times New Roman" w:cs="Times New Roman"/>
          <w:sz w:val="24"/>
          <w:szCs w:val="24"/>
        </w:rPr>
        <w:t xml:space="preserve"> </w:t>
      </w:r>
      <w:proofErr w:type="spellStart"/>
      <w:r w:rsidRPr="00F414D9">
        <w:rPr>
          <w:rFonts w:ascii="Times New Roman" w:hAnsi="Times New Roman" w:cs="Times New Roman"/>
          <w:sz w:val="24"/>
          <w:szCs w:val="24"/>
        </w:rPr>
        <w:t>tevkifat</w:t>
      </w:r>
      <w:proofErr w:type="spellEnd"/>
      <w:r w:rsidRPr="00F414D9">
        <w:rPr>
          <w:rFonts w:ascii="Times New Roman" w:hAnsi="Times New Roman" w:cs="Times New Roman"/>
          <w:sz w:val="24"/>
          <w:szCs w:val="24"/>
        </w:rPr>
        <w:t xml:space="preserve"> </w:t>
      </w:r>
      <w:r w:rsidR="00F32EA9">
        <w:rPr>
          <w:rFonts w:ascii="Times New Roman" w:hAnsi="Times New Roman" w:cs="Times New Roman"/>
          <w:sz w:val="24"/>
          <w:szCs w:val="24"/>
        </w:rPr>
        <w:t>uygulaması</w:t>
      </w:r>
      <w:r w:rsidRPr="00F414D9">
        <w:rPr>
          <w:rFonts w:ascii="Times New Roman" w:hAnsi="Times New Roman" w:cs="Times New Roman"/>
          <w:sz w:val="24"/>
          <w:szCs w:val="24"/>
        </w:rPr>
        <w:t xml:space="preserve"> ve buna benzer </w:t>
      </w:r>
      <w:r w:rsidR="006130BC">
        <w:rPr>
          <w:rFonts w:ascii="Times New Roman" w:hAnsi="Times New Roman" w:cs="Times New Roman"/>
          <w:sz w:val="24"/>
          <w:szCs w:val="24"/>
        </w:rPr>
        <w:t>birçok özelliği neden</w:t>
      </w:r>
      <w:r w:rsidRPr="00F414D9">
        <w:rPr>
          <w:rFonts w:ascii="Times New Roman" w:hAnsi="Times New Roman" w:cs="Times New Roman"/>
          <w:sz w:val="24"/>
          <w:szCs w:val="24"/>
        </w:rPr>
        <w:t>iyle vergi sistemimizin en önemli</w:t>
      </w:r>
      <w:r w:rsidR="00067F5B">
        <w:rPr>
          <w:rFonts w:ascii="Times New Roman" w:hAnsi="Times New Roman" w:cs="Times New Roman"/>
          <w:sz w:val="24"/>
          <w:szCs w:val="24"/>
        </w:rPr>
        <w:t xml:space="preserve"> hatta en problemli</w:t>
      </w:r>
      <w:r w:rsidR="00F11F58">
        <w:rPr>
          <w:rStyle w:val="DipnotBavurusu"/>
          <w:rFonts w:ascii="Times New Roman" w:hAnsi="Times New Roman" w:cs="Times New Roman"/>
          <w:sz w:val="24"/>
          <w:szCs w:val="24"/>
        </w:rPr>
        <w:footnoteReference w:id="5"/>
      </w:r>
      <w:r w:rsidRPr="00F414D9">
        <w:rPr>
          <w:rFonts w:ascii="Times New Roman" w:hAnsi="Times New Roman" w:cs="Times New Roman"/>
          <w:sz w:val="24"/>
          <w:szCs w:val="24"/>
        </w:rPr>
        <w:t xml:space="preserve"> vergisidir. KDV uygulamasına ilişkin gün geçmiyor ki ziyadesiyle kalın kitaplar piyasa</w:t>
      </w:r>
      <w:r w:rsidR="003B5B09">
        <w:rPr>
          <w:rFonts w:ascii="Times New Roman" w:hAnsi="Times New Roman" w:cs="Times New Roman"/>
          <w:sz w:val="24"/>
          <w:szCs w:val="24"/>
        </w:rPr>
        <w:t>ya</w:t>
      </w:r>
      <w:r w:rsidRPr="00F414D9">
        <w:rPr>
          <w:rFonts w:ascii="Times New Roman" w:hAnsi="Times New Roman" w:cs="Times New Roman"/>
          <w:sz w:val="24"/>
          <w:szCs w:val="24"/>
        </w:rPr>
        <w:t xml:space="preserve"> çıkmasın. KDV ile ilgili problemlerin çözümü için tek oran, düz oran, sıfır oran,  İngiltere modeli ve Yeni Zelanda modeli önerileri ise </w:t>
      </w:r>
      <w:r>
        <w:rPr>
          <w:rFonts w:ascii="Times New Roman" w:hAnsi="Times New Roman" w:cs="Times New Roman"/>
          <w:sz w:val="24"/>
          <w:szCs w:val="24"/>
        </w:rPr>
        <w:t>güncelliğini koruyor</w:t>
      </w:r>
      <w:r w:rsidRPr="00F414D9">
        <w:rPr>
          <w:rFonts w:ascii="Times New Roman" w:hAnsi="Times New Roman" w:cs="Times New Roman"/>
          <w:sz w:val="24"/>
          <w:szCs w:val="24"/>
        </w:rPr>
        <w:t>.</w:t>
      </w:r>
      <w:r>
        <w:rPr>
          <w:rFonts w:ascii="Times New Roman" w:hAnsi="Times New Roman" w:cs="Times New Roman"/>
          <w:sz w:val="24"/>
          <w:szCs w:val="24"/>
        </w:rPr>
        <w:t xml:space="preserve"> 7104 Sayılı Kanun</w:t>
      </w:r>
      <w:r w:rsidRPr="00F414D9">
        <w:rPr>
          <w:rFonts w:ascii="Times New Roman" w:hAnsi="Times New Roman" w:cs="Times New Roman"/>
          <w:sz w:val="24"/>
          <w:szCs w:val="24"/>
        </w:rPr>
        <w:t xml:space="preserve"> ile getirilen </w:t>
      </w:r>
      <w:r>
        <w:rPr>
          <w:rFonts w:ascii="Times New Roman" w:hAnsi="Times New Roman" w:cs="Times New Roman"/>
          <w:sz w:val="24"/>
          <w:szCs w:val="24"/>
        </w:rPr>
        <w:t>“</w:t>
      </w:r>
      <w:r w:rsidRPr="00F414D9">
        <w:rPr>
          <w:rFonts w:ascii="Times New Roman" w:hAnsi="Times New Roman" w:cs="Times New Roman"/>
          <w:sz w:val="24"/>
          <w:szCs w:val="24"/>
        </w:rPr>
        <w:t>hâsılat esaslı vergileme</w:t>
      </w:r>
      <w:r>
        <w:rPr>
          <w:rFonts w:ascii="Times New Roman" w:hAnsi="Times New Roman" w:cs="Times New Roman"/>
          <w:sz w:val="24"/>
          <w:szCs w:val="24"/>
        </w:rPr>
        <w:t>”</w:t>
      </w:r>
      <w:r w:rsidRPr="00F414D9">
        <w:rPr>
          <w:rFonts w:ascii="Times New Roman" w:hAnsi="Times New Roman" w:cs="Times New Roman"/>
          <w:sz w:val="24"/>
          <w:szCs w:val="24"/>
        </w:rPr>
        <w:t xml:space="preserve"> </w:t>
      </w:r>
      <w:r>
        <w:rPr>
          <w:rFonts w:ascii="Times New Roman" w:hAnsi="Times New Roman" w:cs="Times New Roman"/>
          <w:sz w:val="24"/>
          <w:szCs w:val="24"/>
        </w:rPr>
        <w:t xml:space="preserve">uygulamasını ise KDV kanunu ile ilgili çözüm arayışları kapsamında ele almak gerekmektedir. </w:t>
      </w:r>
      <w:proofErr w:type="gramStart"/>
      <w:r>
        <w:rPr>
          <w:rFonts w:ascii="Times New Roman" w:hAnsi="Times New Roman" w:cs="Times New Roman"/>
          <w:sz w:val="24"/>
          <w:szCs w:val="24"/>
        </w:rPr>
        <w:t xml:space="preserve">Bu bağlamda, </w:t>
      </w:r>
      <w:r w:rsidRPr="00F414D9">
        <w:rPr>
          <w:rFonts w:ascii="Times New Roman" w:hAnsi="Times New Roman" w:cs="Times New Roman"/>
          <w:sz w:val="24"/>
          <w:szCs w:val="24"/>
        </w:rPr>
        <w:t>1926 yılında kabul edilen 735 Sayılı Umumi İstihlak Vergisi</w:t>
      </w:r>
      <w:r w:rsidR="0049191C">
        <w:rPr>
          <w:rFonts w:ascii="Times New Roman" w:hAnsi="Times New Roman" w:cs="Times New Roman"/>
          <w:sz w:val="24"/>
          <w:szCs w:val="24"/>
        </w:rPr>
        <w:t xml:space="preserve"> Hakkında Kanun</w:t>
      </w:r>
      <w:r w:rsidRPr="00F414D9">
        <w:rPr>
          <w:rStyle w:val="DipnotBavurusu"/>
          <w:rFonts w:ascii="Times New Roman" w:hAnsi="Times New Roman" w:cs="Times New Roman"/>
          <w:sz w:val="24"/>
          <w:szCs w:val="24"/>
        </w:rPr>
        <w:footnoteReference w:id="6"/>
      </w:r>
      <w:r w:rsidRPr="00F414D9">
        <w:rPr>
          <w:rFonts w:ascii="Times New Roman" w:hAnsi="Times New Roman" w:cs="Times New Roman"/>
          <w:sz w:val="24"/>
          <w:szCs w:val="24"/>
        </w:rPr>
        <w:t xml:space="preserve"> ile ilgili kısa bilgi vererek bu yasada yapılan değişikliğe temas edilecek daha sonra 3065 Sayılı</w:t>
      </w:r>
      <w:r w:rsidR="003B5B09">
        <w:rPr>
          <w:rFonts w:ascii="Times New Roman" w:hAnsi="Times New Roman" w:cs="Times New Roman"/>
          <w:sz w:val="24"/>
          <w:szCs w:val="24"/>
        </w:rPr>
        <w:t xml:space="preserve"> Katma Değer Vergisi Kanunu’nda</w:t>
      </w:r>
      <w:r w:rsidRPr="00F414D9">
        <w:rPr>
          <w:rFonts w:ascii="Times New Roman" w:hAnsi="Times New Roman" w:cs="Times New Roman"/>
          <w:sz w:val="24"/>
          <w:szCs w:val="24"/>
        </w:rPr>
        <w:t xml:space="preserve"> değişiklik yapan 7104 sayılı yasanın 12. Maddesinde yer verilen hâsılat esaslı vergileme</w:t>
      </w:r>
      <w:r w:rsidR="006130BC">
        <w:rPr>
          <w:rFonts w:ascii="Times New Roman" w:hAnsi="Times New Roman" w:cs="Times New Roman"/>
          <w:sz w:val="24"/>
          <w:szCs w:val="24"/>
        </w:rPr>
        <w:t xml:space="preserve"> sistemi</w:t>
      </w:r>
      <w:r w:rsidRPr="00F414D9">
        <w:rPr>
          <w:rFonts w:ascii="Times New Roman" w:hAnsi="Times New Roman" w:cs="Times New Roman"/>
          <w:sz w:val="24"/>
          <w:szCs w:val="24"/>
        </w:rPr>
        <w:t xml:space="preserve"> ele alınacak ve her iki kanunda yapılan değişiklik aras</w:t>
      </w:r>
      <w:r>
        <w:rPr>
          <w:rFonts w:ascii="Times New Roman" w:hAnsi="Times New Roman" w:cs="Times New Roman"/>
          <w:sz w:val="24"/>
          <w:szCs w:val="24"/>
        </w:rPr>
        <w:t>ındaki benzerliğe temas edilecektir.</w:t>
      </w:r>
      <w:r w:rsidRPr="00F414D9">
        <w:rPr>
          <w:rFonts w:ascii="Times New Roman" w:hAnsi="Times New Roman" w:cs="Times New Roman"/>
          <w:sz w:val="24"/>
          <w:szCs w:val="24"/>
        </w:rPr>
        <w:t xml:space="preserve"> </w:t>
      </w:r>
      <w:proofErr w:type="gramEnd"/>
    </w:p>
    <w:p w:rsidR="00D55594" w:rsidRDefault="00D55594" w:rsidP="00D55594">
      <w:pPr>
        <w:ind w:firstLine="708"/>
        <w:jc w:val="both"/>
        <w:rPr>
          <w:rFonts w:ascii="Times New Roman" w:hAnsi="Times New Roman" w:cs="Times New Roman"/>
          <w:b/>
          <w:sz w:val="24"/>
          <w:szCs w:val="24"/>
        </w:rPr>
      </w:pPr>
    </w:p>
    <w:p w:rsidR="00386BBA" w:rsidRPr="00F414D9" w:rsidRDefault="00386BBA" w:rsidP="00D55594">
      <w:pPr>
        <w:ind w:firstLine="708"/>
        <w:jc w:val="both"/>
        <w:rPr>
          <w:rFonts w:ascii="Times New Roman" w:hAnsi="Times New Roman" w:cs="Times New Roman"/>
          <w:b/>
          <w:sz w:val="24"/>
          <w:szCs w:val="24"/>
        </w:rPr>
      </w:pPr>
      <w:r w:rsidRPr="00F414D9">
        <w:rPr>
          <w:rFonts w:ascii="Times New Roman" w:hAnsi="Times New Roman" w:cs="Times New Roman"/>
          <w:b/>
          <w:sz w:val="24"/>
          <w:szCs w:val="24"/>
        </w:rPr>
        <w:lastRenderedPageBreak/>
        <w:t>2- 1926 YILI 735 SAYILI UMUMİ İSTİHLAK VERGİSİ KANUNU</w:t>
      </w:r>
    </w:p>
    <w:p w:rsidR="00386BBA" w:rsidRPr="00F414D9" w:rsidRDefault="00386BBA" w:rsidP="00D55594">
      <w:pPr>
        <w:ind w:firstLine="708"/>
        <w:jc w:val="both"/>
        <w:rPr>
          <w:rFonts w:ascii="Times New Roman" w:hAnsi="Times New Roman" w:cs="Times New Roman"/>
          <w:b/>
          <w:sz w:val="24"/>
          <w:szCs w:val="24"/>
        </w:rPr>
      </w:pPr>
      <w:r w:rsidRPr="00F414D9">
        <w:rPr>
          <w:rFonts w:ascii="Times New Roman" w:hAnsi="Times New Roman" w:cs="Times New Roman"/>
          <w:b/>
          <w:sz w:val="24"/>
          <w:szCs w:val="24"/>
        </w:rPr>
        <w:t xml:space="preserve">2.1- Umumi İstihlak Vergisi Kanunu ve Uygulaması İle İlgili Temel Bilgiler </w:t>
      </w:r>
    </w:p>
    <w:p w:rsidR="00386BBA" w:rsidRPr="00F414D9" w:rsidRDefault="00386BBA" w:rsidP="00D55594">
      <w:pPr>
        <w:ind w:firstLine="708"/>
        <w:jc w:val="both"/>
        <w:rPr>
          <w:rFonts w:ascii="Times New Roman" w:hAnsi="Times New Roman" w:cs="Times New Roman"/>
          <w:b/>
          <w:sz w:val="24"/>
          <w:szCs w:val="24"/>
        </w:rPr>
      </w:pPr>
      <w:r w:rsidRPr="00F414D9">
        <w:rPr>
          <w:rFonts w:ascii="Times New Roman" w:hAnsi="Times New Roman" w:cs="Times New Roman"/>
          <w:sz w:val="24"/>
          <w:szCs w:val="24"/>
        </w:rPr>
        <w:t>Türkiye’de 1926 yılına kadar genel bir muamele vergisi bulunmamakla birlikte bazı maddeler üzerine konulmuş tüketim vergileri bulunmaktadır. Ancak 1926 yılında genel olarak uygulanmak üzere,</w:t>
      </w:r>
      <w:r>
        <w:rPr>
          <w:rFonts w:ascii="Times New Roman" w:hAnsi="Times New Roman" w:cs="Times New Roman"/>
          <w:sz w:val="24"/>
          <w:szCs w:val="24"/>
        </w:rPr>
        <w:t xml:space="preserve"> </w:t>
      </w:r>
      <w:r w:rsidRPr="00F414D9">
        <w:rPr>
          <w:rFonts w:ascii="Times New Roman" w:hAnsi="Times New Roman" w:cs="Times New Roman"/>
          <w:sz w:val="24"/>
          <w:szCs w:val="24"/>
        </w:rPr>
        <w:t>735 sayılı Umumi İstihlak Vergisi</w:t>
      </w:r>
      <w:r w:rsidR="0049191C">
        <w:rPr>
          <w:rFonts w:ascii="Times New Roman" w:hAnsi="Times New Roman" w:cs="Times New Roman"/>
          <w:sz w:val="24"/>
          <w:szCs w:val="24"/>
        </w:rPr>
        <w:t xml:space="preserve"> Hakkında Kanun</w:t>
      </w:r>
      <w:r w:rsidRPr="00F414D9">
        <w:rPr>
          <w:rFonts w:ascii="Times New Roman" w:hAnsi="Times New Roman" w:cs="Times New Roman"/>
          <w:sz w:val="24"/>
          <w:szCs w:val="24"/>
        </w:rPr>
        <w:t xml:space="preserve"> kabul edilmiştir. Bu kanunu dolaylı vergiler alanındaki ilk sistematik uygulama olarak kabul etmek gerekmektedir. </w:t>
      </w:r>
      <w:r>
        <w:rPr>
          <w:rFonts w:ascii="Times New Roman" w:hAnsi="Times New Roman" w:cs="Times New Roman"/>
          <w:sz w:val="24"/>
          <w:szCs w:val="24"/>
        </w:rPr>
        <w:t xml:space="preserve">Kanun, </w:t>
      </w:r>
      <w:r w:rsidRPr="00F414D9">
        <w:rPr>
          <w:rFonts w:ascii="Times New Roman" w:hAnsi="Times New Roman" w:cs="Times New Roman"/>
          <w:sz w:val="24"/>
          <w:szCs w:val="24"/>
        </w:rPr>
        <w:t>küçük esnaf ve sana</w:t>
      </w:r>
      <w:r>
        <w:rPr>
          <w:rFonts w:ascii="Times New Roman" w:hAnsi="Times New Roman" w:cs="Times New Roman"/>
          <w:sz w:val="24"/>
          <w:szCs w:val="24"/>
        </w:rPr>
        <w:t>tkârlar ile</w:t>
      </w:r>
      <w:r w:rsidRPr="00F414D9">
        <w:rPr>
          <w:rFonts w:ascii="Times New Roman" w:hAnsi="Times New Roman" w:cs="Times New Roman"/>
          <w:sz w:val="24"/>
          <w:szCs w:val="24"/>
        </w:rPr>
        <w:t xml:space="preserve"> ekmek,</w:t>
      </w:r>
      <w:r>
        <w:rPr>
          <w:rFonts w:ascii="Times New Roman" w:hAnsi="Times New Roman" w:cs="Times New Roman"/>
          <w:sz w:val="24"/>
          <w:szCs w:val="24"/>
        </w:rPr>
        <w:t xml:space="preserve"> tekel maddeleri gibi ürünler v</w:t>
      </w:r>
      <w:r w:rsidRPr="00F414D9">
        <w:rPr>
          <w:rFonts w:ascii="Times New Roman" w:hAnsi="Times New Roman" w:cs="Times New Roman"/>
          <w:sz w:val="24"/>
          <w:szCs w:val="24"/>
        </w:rPr>
        <w:t>e eğlence vergisi kapsamında bulunan</w:t>
      </w:r>
      <w:r>
        <w:rPr>
          <w:rFonts w:ascii="Times New Roman" w:hAnsi="Times New Roman" w:cs="Times New Roman"/>
          <w:sz w:val="24"/>
          <w:szCs w:val="24"/>
        </w:rPr>
        <w:t xml:space="preserve"> </w:t>
      </w:r>
      <w:r w:rsidRPr="00F414D9">
        <w:rPr>
          <w:rFonts w:ascii="Times New Roman" w:hAnsi="Times New Roman" w:cs="Times New Roman"/>
          <w:sz w:val="24"/>
          <w:szCs w:val="24"/>
        </w:rPr>
        <w:t>işlemler dışındaki tüm muamele ve satışlar</w:t>
      </w:r>
      <w:r>
        <w:rPr>
          <w:rFonts w:ascii="Times New Roman" w:hAnsi="Times New Roman" w:cs="Times New Roman"/>
          <w:sz w:val="24"/>
          <w:szCs w:val="24"/>
        </w:rPr>
        <w:t>ı</w:t>
      </w:r>
      <w:r w:rsidRPr="00F414D9">
        <w:rPr>
          <w:rFonts w:ascii="Times New Roman" w:hAnsi="Times New Roman" w:cs="Times New Roman"/>
          <w:sz w:val="24"/>
          <w:szCs w:val="24"/>
        </w:rPr>
        <w:t xml:space="preserve"> mükellefiyet kapsamına aldığından bugünkü Katma Değer Vergisi gibi </w:t>
      </w:r>
      <w:r w:rsidRPr="00F414D9">
        <w:rPr>
          <w:rFonts w:ascii="Times New Roman" w:hAnsi="Times New Roman" w:cs="Times New Roman"/>
          <w:b/>
          <w:sz w:val="24"/>
          <w:szCs w:val="24"/>
        </w:rPr>
        <w:t>yayılı muamele vergisi</w:t>
      </w:r>
      <w:r w:rsidRPr="00F414D9">
        <w:rPr>
          <w:rFonts w:ascii="Times New Roman" w:hAnsi="Times New Roman" w:cs="Times New Roman"/>
          <w:sz w:val="24"/>
          <w:szCs w:val="24"/>
        </w:rPr>
        <w:t xml:space="preserve"> niteliği taşımaktaydı.</w:t>
      </w:r>
      <w:r w:rsidRPr="00F414D9">
        <w:rPr>
          <w:rStyle w:val="DipnotBavurusu"/>
          <w:rFonts w:ascii="Times New Roman" w:hAnsi="Times New Roman" w:cs="Times New Roman"/>
          <w:sz w:val="24"/>
          <w:szCs w:val="24"/>
        </w:rPr>
        <w:footnoteReference w:id="7"/>
      </w:r>
    </w:p>
    <w:p w:rsidR="00386BBA" w:rsidRPr="00F414D9" w:rsidRDefault="00386BBA" w:rsidP="00D55594">
      <w:pPr>
        <w:ind w:firstLine="708"/>
        <w:jc w:val="both"/>
        <w:rPr>
          <w:rFonts w:ascii="Times New Roman" w:hAnsi="Times New Roman" w:cs="Times New Roman"/>
          <w:sz w:val="24"/>
          <w:szCs w:val="24"/>
        </w:rPr>
      </w:pPr>
      <w:r w:rsidRPr="00F414D9">
        <w:rPr>
          <w:rFonts w:ascii="Times New Roman" w:hAnsi="Times New Roman" w:cs="Times New Roman"/>
          <w:sz w:val="24"/>
          <w:szCs w:val="24"/>
        </w:rPr>
        <w:t>Kanunun bugünkü Katma Değer Vergisine de benzeyen diğer özellikleri ise, tahakkuk esasının geçerli olması ve uygulamasında her işlem için pul yapıştırma zorunluluğunun</w:t>
      </w:r>
      <w:r w:rsidRPr="00F414D9">
        <w:rPr>
          <w:rStyle w:val="DipnotBavurusu"/>
          <w:rFonts w:ascii="Times New Roman" w:hAnsi="Times New Roman" w:cs="Times New Roman"/>
          <w:sz w:val="24"/>
          <w:szCs w:val="24"/>
        </w:rPr>
        <w:footnoteReference w:id="8"/>
      </w:r>
      <w:r w:rsidRPr="00F414D9">
        <w:rPr>
          <w:rFonts w:ascii="Times New Roman" w:hAnsi="Times New Roman" w:cs="Times New Roman"/>
          <w:sz w:val="24"/>
          <w:szCs w:val="24"/>
        </w:rPr>
        <w:t xml:space="preserve"> bulunmasıdır. Yani satışlarda iki parçalı pullar kullanılmış, satış yapıldığında pullardan birinin alıcıya verilmesi istenmiş, diğerinin ise, satışın peşin veya vadeli olmasına bakılmaksızın muamele defterine kaydı zorunlu tutulmuştur.</w:t>
      </w:r>
      <w:r w:rsidRPr="00F414D9">
        <w:rPr>
          <w:rStyle w:val="DipnotBavurusu"/>
          <w:rFonts w:ascii="Times New Roman" w:hAnsi="Times New Roman" w:cs="Times New Roman"/>
          <w:sz w:val="24"/>
          <w:szCs w:val="24"/>
        </w:rPr>
        <w:footnoteReference w:id="9"/>
      </w:r>
    </w:p>
    <w:p w:rsidR="00386BBA" w:rsidRPr="00F414D9" w:rsidRDefault="00386BBA" w:rsidP="00D55594">
      <w:pPr>
        <w:ind w:firstLine="708"/>
        <w:jc w:val="both"/>
        <w:rPr>
          <w:rFonts w:ascii="Times New Roman" w:hAnsi="Times New Roman" w:cs="Times New Roman"/>
          <w:sz w:val="24"/>
          <w:szCs w:val="24"/>
        </w:rPr>
      </w:pPr>
      <w:r w:rsidRPr="00F414D9">
        <w:rPr>
          <w:rFonts w:ascii="Times New Roman" w:hAnsi="Times New Roman" w:cs="Times New Roman"/>
          <w:sz w:val="24"/>
          <w:szCs w:val="24"/>
        </w:rPr>
        <w:t>Ancak uygulamada bazı aksaklıklar ile karşı karşıya kalınmıştır. Öncelikle birçok işletmenin</w:t>
      </w:r>
      <w:r w:rsidR="003B5B09">
        <w:rPr>
          <w:rFonts w:ascii="Times New Roman" w:hAnsi="Times New Roman" w:cs="Times New Roman"/>
          <w:sz w:val="24"/>
          <w:szCs w:val="24"/>
        </w:rPr>
        <w:t>,</w:t>
      </w:r>
      <w:r w:rsidRPr="00F414D9">
        <w:rPr>
          <w:rFonts w:ascii="Times New Roman" w:hAnsi="Times New Roman" w:cs="Times New Roman"/>
          <w:sz w:val="24"/>
          <w:szCs w:val="24"/>
        </w:rPr>
        <w:t xml:space="preserve"> tutulması gereken defterleri tutacak vaziyette bulunmadığı, tutulan defterlerin çoğunun düzgün tutulmadığı ayrıca müşteriden tahsil edilen vergiler karşılığında pul verilmemesi nedeniyle hazineye intikal etmesi gereken verginin satıcının elinde kaldığı tecrübe edilmiştir. Bu durum karşısında her işlem için pul yapıştırılıp yapıştırılmadığının ve deftere kaydedilip kaydedilmediğinin vergi idaresi </w:t>
      </w:r>
      <w:r>
        <w:rPr>
          <w:rFonts w:ascii="Times New Roman" w:hAnsi="Times New Roman" w:cs="Times New Roman"/>
          <w:sz w:val="24"/>
          <w:szCs w:val="24"/>
        </w:rPr>
        <w:t>tarafından kontrolü mümkün olamamıştır</w:t>
      </w:r>
      <w:r w:rsidRPr="00F414D9">
        <w:rPr>
          <w:rFonts w:ascii="Times New Roman" w:hAnsi="Times New Roman" w:cs="Times New Roman"/>
          <w:sz w:val="24"/>
          <w:szCs w:val="24"/>
        </w:rPr>
        <w:t>.</w:t>
      </w:r>
      <w:r w:rsidRPr="00F414D9">
        <w:rPr>
          <w:rStyle w:val="DipnotBavurusu"/>
          <w:rFonts w:ascii="Times New Roman" w:hAnsi="Times New Roman" w:cs="Times New Roman"/>
          <w:sz w:val="24"/>
          <w:szCs w:val="24"/>
        </w:rPr>
        <w:footnoteReference w:id="10"/>
      </w:r>
      <w:r w:rsidRPr="00F414D9">
        <w:rPr>
          <w:rFonts w:ascii="Times New Roman" w:hAnsi="Times New Roman" w:cs="Times New Roman"/>
          <w:color w:val="FF0000"/>
          <w:sz w:val="24"/>
          <w:szCs w:val="24"/>
        </w:rPr>
        <w:t xml:space="preserve"> </w:t>
      </w:r>
    </w:p>
    <w:p w:rsidR="00386BBA" w:rsidRPr="00F414D9" w:rsidRDefault="00386BBA" w:rsidP="00D55594">
      <w:pPr>
        <w:ind w:firstLine="708"/>
        <w:jc w:val="both"/>
        <w:rPr>
          <w:rFonts w:ascii="Times New Roman" w:hAnsi="Times New Roman" w:cs="Times New Roman"/>
          <w:b/>
          <w:sz w:val="24"/>
          <w:szCs w:val="24"/>
        </w:rPr>
      </w:pPr>
      <w:r w:rsidRPr="00F414D9">
        <w:rPr>
          <w:rFonts w:ascii="Times New Roman" w:hAnsi="Times New Roman" w:cs="Times New Roman"/>
          <w:b/>
          <w:sz w:val="24"/>
          <w:szCs w:val="24"/>
        </w:rPr>
        <w:t>2.2- Umumi İstihlak Vergisi Kanunu’nda Değişiklik Yapılması</w:t>
      </w:r>
    </w:p>
    <w:p w:rsidR="00386BBA" w:rsidRPr="00F414D9" w:rsidRDefault="00386BBA" w:rsidP="00D55594">
      <w:pPr>
        <w:ind w:firstLine="708"/>
        <w:jc w:val="both"/>
        <w:rPr>
          <w:rFonts w:ascii="Times New Roman" w:hAnsi="Times New Roman" w:cs="Times New Roman"/>
          <w:sz w:val="24"/>
          <w:szCs w:val="24"/>
        </w:rPr>
      </w:pPr>
      <w:r w:rsidRPr="00F414D9">
        <w:rPr>
          <w:rFonts w:ascii="Times New Roman" w:hAnsi="Times New Roman" w:cs="Times New Roman"/>
          <w:sz w:val="24"/>
          <w:szCs w:val="24"/>
        </w:rPr>
        <w:t xml:space="preserve">Kanunun uygulaması ile ilgili ortaya çıkan problemlerin çözümü için çalışmalar başlatılmış ve kanunun yürürlüğe girdiği tarihten yaklaşık </w:t>
      </w:r>
      <w:r w:rsidRPr="002877C2">
        <w:rPr>
          <w:rFonts w:ascii="Times New Roman" w:hAnsi="Times New Roman" w:cs="Times New Roman"/>
          <w:b/>
          <w:sz w:val="24"/>
          <w:szCs w:val="24"/>
        </w:rPr>
        <w:t>dört ay sonra</w:t>
      </w:r>
      <w:r w:rsidRPr="00F414D9">
        <w:rPr>
          <w:rFonts w:ascii="Times New Roman" w:hAnsi="Times New Roman" w:cs="Times New Roman"/>
          <w:sz w:val="24"/>
          <w:szCs w:val="24"/>
        </w:rPr>
        <w:t xml:space="preserve"> 735 sayılı kanunda değişiklik yapan 924 sayılı Kanun</w:t>
      </w:r>
      <w:r w:rsidRPr="00F414D9">
        <w:rPr>
          <w:rStyle w:val="DipnotBavurusu"/>
          <w:rFonts w:ascii="Times New Roman" w:hAnsi="Times New Roman" w:cs="Times New Roman"/>
          <w:sz w:val="24"/>
          <w:szCs w:val="24"/>
        </w:rPr>
        <w:footnoteReference w:id="11"/>
      </w:r>
      <w:r w:rsidRPr="00F414D9">
        <w:rPr>
          <w:rFonts w:ascii="Times New Roman" w:hAnsi="Times New Roman" w:cs="Times New Roman"/>
          <w:sz w:val="24"/>
          <w:szCs w:val="24"/>
        </w:rPr>
        <w:t xml:space="preserve"> yürürlüğe girmiştir. </w:t>
      </w:r>
      <w:proofErr w:type="gramStart"/>
      <w:r w:rsidRPr="00F414D9">
        <w:rPr>
          <w:rFonts w:ascii="Times New Roman" w:hAnsi="Times New Roman" w:cs="Times New Roman"/>
          <w:sz w:val="24"/>
          <w:szCs w:val="24"/>
        </w:rPr>
        <w:t>924 sayılı kanunun gerekçesinde, “</w:t>
      </w:r>
      <w:proofErr w:type="spellStart"/>
      <w:r w:rsidRPr="00F414D9">
        <w:rPr>
          <w:rFonts w:ascii="Times New Roman" w:hAnsi="Times New Roman" w:cs="Times New Roman"/>
          <w:i/>
          <w:sz w:val="24"/>
          <w:szCs w:val="24"/>
        </w:rPr>
        <w:t>Hıısusi</w:t>
      </w:r>
      <w:proofErr w:type="spellEnd"/>
      <w:r w:rsidRPr="00F414D9">
        <w:rPr>
          <w:rFonts w:ascii="Times New Roman" w:hAnsi="Times New Roman" w:cs="Times New Roman"/>
          <w:i/>
          <w:sz w:val="24"/>
          <w:szCs w:val="24"/>
        </w:rPr>
        <w:t xml:space="preserve"> ve umumi istihlâk Kanununun defter tutmak ve pulları deftere </w:t>
      </w:r>
      <w:proofErr w:type="spellStart"/>
      <w:r w:rsidRPr="00F414D9">
        <w:rPr>
          <w:rFonts w:ascii="Times New Roman" w:hAnsi="Times New Roman" w:cs="Times New Roman"/>
          <w:i/>
          <w:sz w:val="24"/>
          <w:szCs w:val="24"/>
        </w:rPr>
        <w:t>ilsak</w:t>
      </w:r>
      <w:proofErr w:type="spellEnd"/>
      <w:r w:rsidRPr="00F414D9">
        <w:rPr>
          <w:rFonts w:ascii="Times New Roman" w:hAnsi="Times New Roman" w:cs="Times New Roman"/>
          <w:i/>
          <w:sz w:val="24"/>
          <w:szCs w:val="24"/>
        </w:rPr>
        <w:t xml:space="preserve"> etmek gibi </w:t>
      </w:r>
      <w:proofErr w:type="spellStart"/>
      <w:r w:rsidRPr="00F414D9">
        <w:rPr>
          <w:rFonts w:ascii="Times New Roman" w:hAnsi="Times New Roman" w:cs="Times New Roman"/>
          <w:i/>
          <w:sz w:val="24"/>
          <w:szCs w:val="24"/>
        </w:rPr>
        <w:t>umumen</w:t>
      </w:r>
      <w:proofErr w:type="spellEnd"/>
      <w:r w:rsidRPr="00F414D9">
        <w:rPr>
          <w:rFonts w:ascii="Times New Roman" w:hAnsi="Times New Roman" w:cs="Times New Roman"/>
          <w:i/>
          <w:sz w:val="24"/>
          <w:szCs w:val="24"/>
        </w:rPr>
        <w:t xml:space="preserve"> teş</w:t>
      </w:r>
      <w:r w:rsidRPr="00F414D9">
        <w:rPr>
          <w:rFonts w:ascii="Times New Roman" w:hAnsi="Times New Roman" w:cs="Times New Roman"/>
          <w:i/>
          <w:sz w:val="24"/>
          <w:szCs w:val="24"/>
        </w:rPr>
        <w:softHyphen/>
        <w:t xml:space="preserve">mil ettiği mecburiyeti ifaya bazı </w:t>
      </w:r>
      <w:proofErr w:type="spellStart"/>
      <w:r w:rsidRPr="00F414D9">
        <w:rPr>
          <w:rFonts w:ascii="Times New Roman" w:hAnsi="Times New Roman" w:cs="Times New Roman"/>
          <w:i/>
          <w:sz w:val="24"/>
          <w:szCs w:val="24"/>
        </w:rPr>
        <w:t>müessesat</w:t>
      </w:r>
      <w:proofErr w:type="spellEnd"/>
      <w:r w:rsidRPr="00F414D9">
        <w:rPr>
          <w:rFonts w:ascii="Times New Roman" w:hAnsi="Times New Roman" w:cs="Times New Roman"/>
          <w:i/>
          <w:sz w:val="24"/>
          <w:szCs w:val="24"/>
        </w:rPr>
        <w:t xml:space="preserve"> ashabının </w:t>
      </w:r>
      <w:r w:rsidRPr="00F414D9">
        <w:rPr>
          <w:rFonts w:ascii="Times New Roman" w:hAnsi="Times New Roman" w:cs="Times New Roman"/>
          <w:b/>
          <w:i/>
          <w:sz w:val="24"/>
          <w:szCs w:val="24"/>
        </w:rPr>
        <w:t xml:space="preserve">maddeten </w:t>
      </w:r>
      <w:proofErr w:type="spellStart"/>
      <w:r w:rsidRPr="00F414D9">
        <w:rPr>
          <w:rFonts w:ascii="Times New Roman" w:hAnsi="Times New Roman" w:cs="Times New Roman"/>
          <w:b/>
          <w:i/>
          <w:sz w:val="24"/>
          <w:szCs w:val="24"/>
        </w:rPr>
        <w:t>kudretyap</w:t>
      </w:r>
      <w:proofErr w:type="spellEnd"/>
      <w:r w:rsidRPr="00F414D9">
        <w:rPr>
          <w:rFonts w:ascii="Times New Roman" w:hAnsi="Times New Roman" w:cs="Times New Roman"/>
          <w:b/>
          <w:i/>
          <w:sz w:val="24"/>
          <w:szCs w:val="24"/>
        </w:rPr>
        <w:t xml:space="preserve"> olamadığı</w:t>
      </w:r>
      <w:r w:rsidRPr="00F414D9">
        <w:rPr>
          <w:rFonts w:ascii="Times New Roman" w:hAnsi="Times New Roman" w:cs="Times New Roman"/>
          <w:i/>
          <w:sz w:val="24"/>
          <w:szCs w:val="24"/>
        </w:rPr>
        <w:t xml:space="preserve"> vaki olan </w:t>
      </w:r>
      <w:proofErr w:type="spellStart"/>
      <w:r w:rsidRPr="00F414D9">
        <w:rPr>
          <w:rFonts w:ascii="Times New Roman" w:hAnsi="Times New Roman" w:cs="Times New Roman"/>
          <w:i/>
          <w:sz w:val="24"/>
          <w:szCs w:val="24"/>
        </w:rPr>
        <w:t>tecarip</w:t>
      </w:r>
      <w:proofErr w:type="spellEnd"/>
      <w:r w:rsidRPr="00F414D9">
        <w:rPr>
          <w:rFonts w:ascii="Times New Roman" w:hAnsi="Times New Roman" w:cs="Times New Roman"/>
          <w:i/>
          <w:sz w:val="24"/>
          <w:szCs w:val="24"/>
        </w:rPr>
        <w:t xml:space="preserve"> neticesinde tezahür etmiş ve bir taraftan da bazı yerlerde müşteriden alınan meblâğ mukabilinde pul istimal edilmeyerek bu suretle hazineye ait olması lâzım gelen </w:t>
      </w:r>
      <w:proofErr w:type="spellStart"/>
      <w:r w:rsidRPr="00F414D9">
        <w:rPr>
          <w:rFonts w:ascii="Times New Roman" w:hAnsi="Times New Roman" w:cs="Times New Roman"/>
          <w:i/>
          <w:sz w:val="24"/>
          <w:szCs w:val="24"/>
        </w:rPr>
        <w:t>mebaliğin</w:t>
      </w:r>
      <w:proofErr w:type="spellEnd"/>
      <w:r w:rsidRPr="00F414D9">
        <w:rPr>
          <w:rFonts w:ascii="Times New Roman" w:hAnsi="Times New Roman" w:cs="Times New Roman"/>
          <w:i/>
          <w:sz w:val="24"/>
          <w:szCs w:val="24"/>
        </w:rPr>
        <w:t xml:space="preserve"> şunun bunun elinde kaldığı da mahsus bulunmuş olmasından naşi her iki mahzuru izaleye medar olacak bir vasıta olmak üzere, </w:t>
      </w:r>
      <w:r w:rsidRPr="00F414D9">
        <w:rPr>
          <w:rFonts w:ascii="Times New Roman" w:hAnsi="Times New Roman" w:cs="Times New Roman"/>
          <w:b/>
          <w:i/>
          <w:sz w:val="24"/>
          <w:szCs w:val="24"/>
        </w:rPr>
        <w:t xml:space="preserve">her muameleye ayrı ayrı pul </w:t>
      </w:r>
      <w:proofErr w:type="spellStart"/>
      <w:r w:rsidRPr="00F414D9">
        <w:rPr>
          <w:rFonts w:ascii="Times New Roman" w:hAnsi="Times New Roman" w:cs="Times New Roman"/>
          <w:b/>
          <w:i/>
          <w:sz w:val="24"/>
          <w:szCs w:val="24"/>
        </w:rPr>
        <w:t>ilsakına</w:t>
      </w:r>
      <w:proofErr w:type="spellEnd"/>
      <w:r w:rsidRPr="00F414D9">
        <w:rPr>
          <w:rFonts w:ascii="Times New Roman" w:hAnsi="Times New Roman" w:cs="Times New Roman"/>
          <w:b/>
          <w:i/>
          <w:sz w:val="24"/>
          <w:szCs w:val="24"/>
        </w:rPr>
        <w:t xml:space="preserve"> imkân bulunamayan muamelâtı ticariye hakkında</w:t>
      </w:r>
      <w:r w:rsidRPr="00F414D9">
        <w:rPr>
          <w:rFonts w:ascii="Times New Roman" w:hAnsi="Times New Roman" w:cs="Times New Roman"/>
          <w:i/>
          <w:sz w:val="24"/>
          <w:szCs w:val="24"/>
        </w:rPr>
        <w:t xml:space="preserve"> istihlâk hususi ve umumi resminin her ay için bir </w:t>
      </w:r>
      <w:r w:rsidRPr="00F414D9">
        <w:rPr>
          <w:rFonts w:ascii="Times New Roman" w:hAnsi="Times New Roman" w:cs="Times New Roman"/>
          <w:b/>
          <w:i/>
          <w:sz w:val="24"/>
          <w:szCs w:val="24"/>
        </w:rPr>
        <w:t>maktu bedele rapten</w:t>
      </w:r>
      <w:r w:rsidRPr="00F414D9">
        <w:rPr>
          <w:rFonts w:ascii="Times New Roman" w:hAnsi="Times New Roman" w:cs="Times New Roman"/>
          <w:i/>
          <w:sz w:val="24"/>
          <w:szCs w:val="24"/>
        </w:rPr>
        <w:t xml:space="preserve"> istihsali muvafık mütalâa kılınmış ve o yolda tanzim edilen kanun lâ</w:t>
      </w:r>
      <w:r w:rsidRPr="00F414D9">
        <w:rPr>
          <w:rFonts w:ascii="Times New Roman" w:hAnsi="Times New Roman" w:cs="Times New Roman"/>
          <w:i/>
          <w:sz w:val="24"/>
          <w:szCs w:val="24"/>
        </w:rPr>
        <w:softHyphen/>
        <w:t xml:space="preserve">yihası </w:t>
      </w:r>
      <w:proofErr w:type="spellStart"/>
      <w:r w:rsidRPr="00F414D9">
        <w:rPr>
          <w:rFonts w:ascii="Times New Roman" w:hAnsi="Times New Roman" w:cs="Times New Roman"/>
          <w:i/>
          <w:sz w:val="24"/>
          <w:szCs w:val="24"/>
        </w:rPr>
        <w:t>berayı</w:t>
      </w:r>
      <w:proofErr w:type="spellEnd"/>
      <w:r w:rsidRPr="00F414D9">
        <w:rPr>
          <w:rFonts w:ascii="Times New Roman" w:hAnsi="Times New Roman" w:cs="Times New Roman"/>
          <w:i/>
          <w:sz w:val="24"/>
          <w:szCs w:val="24"/>
        </w:rPr>
        <w:t xml:space="preserve"> tasdik arz ve takdim olunmuştur.”</w:t>
      </w:r>
      <w:proofErr w:type="gramEnd"/>
      <w:r w:rsidRPr="00F414D9">
        <w:rPr>
          <w:rStyle w:val="DipnotBavurusu"/>
          <w:rFonts w:ascii="Times New Roman" w:hAnsi="Times New Roman" w:cs="Times New Roman"/>
          <w:i/>
          <w:sz w:val="24"/>
          <w:szCs w:val="24"/>
        </w:rPr>
        <w:footnoteReference w:id="12"/>
      </w:r>
      <w:r w:rsidRPr="00F414D9">
        <w:rPr>
          <w:rFonts w:ascii="Times New Roman" w:hAnsi="Times New Roman" w:cs="Times New Roman"/>
          <w:i/>
          <w:sz w:val="24"/>
          <w:szCs w:val="24"/>
        </w:rPr>
        <w:t xml:space="preserve"> </w:t>
      </w:r>
      <w:r w:rsidRPr="00F414D9">
        <w:rPr>
          <w:rFonts w:ascii="Times New Roman" w:hAnsi="Times New Roman" w:cs="Times New Roman"/>
          <w:sz w:val="24"/>
          <w:szCs w:val="24"/>
        </w:rPr>
        <w:t xml:space="preserve"> </w:t>
      </w:r>
      <w:proofErr w:type="gramStart"/>
      <w:r w:rsidR="00571F7F">
        <w:rPr>
          <w:rFonts w:ascii="Times New Roman" w:hAnsi="Times New Roman" w:cs="Times New Roman"/>
          <w:sz w:val="24"/>
          <w:szCs w:val="24"/>
        </w:rPr>
        <w:t>açıklamaları</w:t>
      </w:r>
      <w:proofErr w:type="gramEnd"/>
      <w:r w:rsidRPr="00F414D9">
        <w:rPr>
          <w:rFonts w:ascii="Times New Roman" w:hAnsi="Times New Roman" w:cs="Times New Roman"/>
          <w:sz w:val="24"/>
          <w:szCs w:val="24"/>
        </w:rPr>
        <w:t xml:space="preserve"> ile iki adet problem dâhilinde çözüm önerisi sunulmuştur.</w:t>
      </w:r>
    </w:p>
    <w:p w:rsidR="00386BBA" w:rsidRPr="00F414D9" w:rsidRDefault="00386BBA" w:rsidP="00D55594">
      <w:pPr>
        <w:ind w:firstLine="708"/>
        <w:jc w:val="both"/>
        <w:rPr>
          <w:rFonts w:ascii="Times New Roman" w:hAnsi="Times New Roman" w:cs="Times New Roman"/>
          <w:sz w:val="24"/>
          <w:szCs w:val="24"/>
        </w:rPr>
      </w:pPr>
      <w:r w:rsidRPr="00F414D9">
        <w:rPr>
          <w:rFonts w:ascii="Times New Roman" w:hAnsi="Times New Roman" w:cs="Times New Roman"/>
          <w:sz w:val="24"/>
          <w:szCs w:val="24"/>
        </w:rPr>
        <w:lastRenderedPageBreak/>
        <w:t xml:space="preserve">Özetle, bazı mükelleflerin defter tutma ve pul yapıştırma ödevini yerine getiremeyecek durumda olduklarının ve ayrıca pul yapıştırılmamak suretiyle verginin hazineye intikal ettirilmediğinin tecrübe edildiği, bunu bertaraf etmek için, Maliye Bakanlığı’nın lüzum gördüğü mükelleflerden verginin her ay için </w:t>
      </w:r>
      <w:r w:rsidRPr="00F414D9">
        <w:rPr>
          <w:rFonts w:ascii="Times New Roman" w:hAnsi="Times New Roman" w:cs="Times New Roman"/>
          <w:b/>
          <w:sz w:val="24"/>
          <w:szCs w:val="24"/>
        </w:rPr>
        <w:t>maktu bir bedel</w:t>
      </w:r>
      <w:r w:rsidRPr="00F414D9">
        <w:rPr>
          <w:rFonts w:ascii="Times New Roman" w:hAnsi="Times New Roman" w:cs="Times New Roman"/>
          <w:sz w:val="24"/>
          <w:szCs w:val="24"/>
        </w:rPr>
        <w:t xml:space="preserve"> karşılığında alınması önerilmiştir.  </w:t>
      </w:r>
    </w:p>
    <w:p w:rsidR="00386BBA" w:rsidRPr="00F414D9" w:rsidRDefault="00386BBA" w:rsidP="00D55594">
      <w:pPr>
        <w:ind w:firstLine="708"/>
        <w:jc w:val="both"/>
        <w:rPr>
          <w:rFonts w:ascii="Times New Roman" w:hAnsi="Times New Roman" w:cs="Times New Roman"/>
          <w:sz w:val="24"/>
          <w:szCs w:val="24"/>
        </w:rPr>
      </w:pPr>
      <w:r w:rsidRPr="00F414D9">
        <w:rPr>
          <w:rFonts w:ascii="Times New Roman" w:hAnsi="Times New Roman" w:cs="Times New Roman"/>
          <w:sz w:val="24"/>
          <w:szCs w:val="24"/>
        </w:rPr>
        <w:t>Ayrıca aynı gerekçede</w:t>
      </w:r>
      <w:r w:rsidR="009112C1">
        <w:rPr>
          <w:rFonts w:ascii="Times New Roman" w:hAnsi="Times New Roman" w:cs="Times New Roman"/>
          <w:sz w:val="24"/>
          <w:szCs w:val="24"/>
        </w:rPr>
        <w:t>,</w:t>
      </w:r>
      <w:r w:rsidRPr="00F414D9">
        <w:rPr>
          <w:rFonts w:ascii="Times New Roman" w:hAnsi="Times New Roman" w:cs="Times New Roman"/>
          <w:sz w:val="24"/>
          <w:szCs w:val="24"/>
        </w:rPr>
        <w:t xml:space="preserve"> bu değişikliğe gidilmesinde “</w:t>
      </w:r>
      <w:r w:rsidRPr="00F414D9">
        <w:rPr>
          <w:rFonts w:ascii="Times New Roman" w:hAnsi="Times New Roman" w:cs="Times New Roman"/>
          <w:i/>
          <w:sz w:val="24"/>
          <w:szCs w:val="24"/>
        </w:rPr>
        <w:t xml:space="preserve">İstihlâk vergilerinin bu mahiyeti vaktiyle </w:t>
      </w:r>
      <w:r w:rsidRPr="0019618F">
        <w:rPr>
          <w:rFonts w:ascii="Times New Roman" w:hAnsi="Times New Roman" w:cs="Times New Roman"/>
          <w:b/>
          <w:i/>
          <w:sz w:val="24"/>
          <w:szCs w:val="24"/>
        </w:rPr>
        <w:t>Fransa'da</w:t>
      </w:r>
      <w:r w:rsidRPr="00F414D9">
        <w:rPr>
          <w:rFonts w:ascii="Times New Roman" w:hAnsi="Times New Roman" w:cs="Times New Roman"/>
          <w:i/>
          <w:sz w:val="24"/>
          <w:szCs w:val="24"/>
        </w:rPr>
        <w:t xml:space="preserve"> da nazarı dikkati celp etmiş ve 25 Haziran 1920 tarihli kanunun 67 </w:t>
      </w:r>
      <w:proofErr w:type="spellStart"/>
      <w:r w:rsidRPr="00F414D9">
        <w:rPr>
          <w:rFonts w:ascii="Times New Roman" w:hAnsi="Times New Roman" w:cs="Times New Roman"/>
          <w:i/>
          <w:sz w:val="24"/>
          <w:szCs w:val="24"/>
        </w:rPr>
        <w:t>nci</w:t>
      </w:r>
      <w:proofErr w:type="spellEnd"/>
      <w:r w:rsidRPr="00F414D9">
        <w:rPr>
          <w:rFonts w:ascii="Times New Roman" w:hAnsi="Times New Roman" w:cs="Times New Roman"/>
          <w:i/>
          <w:sz w:val="24"/>
          <w:szCs w:val="24"/>
        </w:rPr>
        <w:t xml:space="preserve"> maddesinin 30 Mart 1923 ve 16 Nisan 1924 tarihlerinde tadiliyle maktu bedel esasına gidilmek mecburiyeti hâsıl olmuş</w:t>
      </w:r>
      <w:r w:rsidRPr="00F414D9">
        <w:rPr>
          <w:rFonts w:ascii="Times New Roman" w:hAnsi="Times New Roman" w:cs="Times New Roman"/>
          <w:i/>
          <w:sz w:val="24"/>
          <w:szCs w:val="24"/>
        </w:rPr>
        <w:softHyphen/>
        <w:t xml:space="preserve">tur.” </w:t>
      </w:r>
      <w:r w:rsidR="009112C1">
        <w:rPr>
          <w:rFonts w:ascii="Times New Roman" w:hAnsi="Times New Roman" w:cs="Times New Roman"/>
          <w:sz w:val="24"/>
          <w:szCs w:val="24"/>
        </w:rPr>
        <w:t>a</w:t>
      </w:r>
      <w:r>
        <w:rPr>
          <w:rFonts w:ascii="Times New Roman" w:hAnsi="Times New Roman" w:cs="Times New Roman"/>
          <w:sz w:val="24"/>
          <w:szCs w:val="24"/>
        </w:rPr>
        <w:t>çıklamasından,</w:t>
      </w:r>
      <w:r w:rsidRPr="00F414D9">
        <w:rPr>
          <w:rFonts w:ascii="Times New Roman" w:hAnsi="Times New Roman" w:cs="Times New Roman"/>
          <w:sz w:val="24"/>
          <w:szCs w:val="24"/>
        </w:rPr>
        <w:t xml:space="preserve"> Fransa örneğinden hareket edildiği anlaşılmaktadır.</w:t>
      </w:r>
    </w:p>
    <w:p w:rsidR="00386BBA" w:rsidRPr="00F414D9" w:rsidRDefault="00386BBA" w:rsidP="00D55594">
      <w:pPr>
        <w:ind w:firstLine="708"/>
        <w:jc w:val="both"/>
        <w:rPr>
          <w:rFonts w:ascii="Times New Roman" w:hAnsi="Times New Roman" w:cs="Times New Roman"/>
          <w:sz w:val="24"/>
          <w:szCs w:val="24"/>
        </w:rPr>
      </w:pPr>
      <w:r>
        <w:rPr>
          <w:rFonts w:ascii="Times New Roman" w:hAnsi="Times New Roman" w:cs="Times New Roman"/>
          <w:sz w:val="24"/>
          <w:szCs w:val="24"/>
        </w:rPr>
        <w:t xml:space="preserve">Ancak </w:t>
      </w:r>
      <w:r w:rsidRPr="00F414D9">
        <w:rPr>
          <w:rFonts w:ascii="Times New Roman" w:hAnsi="Times New Roman" w:cs="Times New Roman"/>
          <w:sz w:val="24"/>
          <w:szCs w:val="24"/>
        </w:rPr>
        <w:t>1926 yılının kendine has koşulları içinde bu değişikliğin de aksaklıklara çözüm getiremediği görüldüğünden, bu verginin uygulamasından vazgeçilmiş ve</w:t>
      </w:r>
      <w:r>
        <w:rPr>
          <w:rFonts w:ascii="Times New Roman" w:hAnsi="Times New Roman" w:cs="Times New Roman"/>
          <w:sz w:val="24"/>
          <w:szCs w:val="24"/>
        </w:rPr>
        <w:t xml:space="preserve"> 735 sayılı</w:t>
      </w:r>
      <w:r w:rsidRPr="00F414D9">
        <w:rPr>
          <w:rFonts w:ascii="Times New Roman" w:hAnsi="Times New Roman" w:cs="Times New Roman"/>
          <w:sz w:val="24"/>
          <w:szCs w:val="24"/>
        </w:rPr>
        <w:t xml:space="preserve"> kanun 1927 yılında yürürlükten kaldırılmıştır.</w:t>
      </w:r>
    </w:p>
    <w:p w:rsidR="00386BBA" w:rsidRPr="00F414D9" w:rsidRDefault="00386BBA" w:rsidP="00D55594">
      <w:pPr>
        <w:ind w:firstLine="708"/>
        <w:jc w:val="both"/>
        <w:rPr>
          <w:rFonts w:ascii="Times New Roman" w:hAnsi="Times New Roman" w:cs="Times New Roman"/>
          <w:b/>
          <w:sz w:val="24"/>
          <w:szCs w:val="24"/>
        </w:rPr>
      </w:pPr>
      <w:r w:rsidRPr="00F414D9">
        <w:rPr>
          <w:rFonts w:ascii="Times New Roman" w:hAnsi="Times New Roman" w:cs="Times New Roman"/>
          <w:b/>
          <w:sz w:val="24"/>
          <w:szCs w:val="24"/>
        </w:rPr>
        <w:t>3- 3065 SAYILI KATMA DEĞER VERGİSİ KANUNU</w:t>
      </w:r>
    </w:p>
    <w:p w:rsidR="00386BBA" w:rsidRDefault="00386BBA" w:rsidP="00D55594">
      <w:pPr>
        <w:ind w:firstLine="708"/>
        <w:jc w:val="both"/>
        <w:rPr>
          <w:rFonts w:ascii="Times New Roman" w:hAnsi="Times New Roman" w:cs="Times New Roman"/>
          <w:sz w:val="24"/>
          <w:szCs w:val="24"/>
        </w:rPr>
      </w:pPr>
      <w:r w:rsidRPr="00F414D9">
        <w:rPr>
          <w:rFonts w:ascii="Times New Roman" w:hAnsi="Times New Roman" w:cs="Times New Roman"/>
          <w:sz w:val="24"/>
          <w:szCs w:val="24"/>
        </w:rPr>
        <w:t xml:space="preserve">Katma değer vergisi muamele vergilerinin en gelişmiş şeklidir. </w:t>
      </w:r>
      <w:r>
        <w:rPr>
          <w:rFonts w:ascii="Times New Roman" w:hAnsi="Times New Roman" w:cs="Times New Roman"/>
          <w:sz w:val="24"/>
          <w:szCs w:val="24"/>
        </w:rPr>
        <w:t>Ü</w:t>
      </w:r>
      <w:r w:rsidRPr="00F414D9">
        <w:rPr>
          <w:rFonts w:ascii="Times New Roman" w:hAnsi="Times New Roman" w:cs="Times New Roman"/>
          <w:sz w:val="24"/>
          <w:szCs w:val="24"/>
        </w:rPr>
        <w:t>retim, dağıtım ve hizmet sektörleri her safhada vergiye tabi tutulmakta, ancak sistemin bünyesi içindeki indirim mekanizması vasıtasıyla işletme girdileri için ödenen vergi indirilmek suretiyle, yalnızca o safhada eklenen değer vergilendirilmiş olmaktadır. Sistemin özelliği dolayısıyla, vergi yükü</w:t>
      </w:r>
      <w:r w:rsidR="003B5B09">
        <w:rPr>
          <w:rFonts w:ascii="Times New Roman" w:hAnsi="Times New Roman" w:cs="Times New Roman"/>
          <w:sz w:val="24"/>
          <w:szCs w:val="24"/>
        </w:rPr>
        <w:t>,</w:t>
      </w:r>
      <w:r w:rsidRPr="00F414D9">
        <w:rPr>
          <w:rFonts w:ascii="Times New Roman" w:hAnsi="Times New Roman" w:cs="Times New Roman"/>
          <w:sz w:val="24"/>
          <w:szCs w:val="24"/>
        </w:rPr>
        <w:t xml:space="preserve"> değiştirme safhalarının sayısına göre </w:t>
      </w:r>
      <w:proofErr w:type="gramStart"/>
      <w:r w:rsidRPr="00F414D9">
        <w:rPr>
          <w:rFonts w:ascii="Times New Roman" w:hAnsi="Times New Roman" w:cs="Times New Roman"/>
          <w:sz w:val="24"/>
          <w:szCs w:val="24"/>
        </w:rPr>
        <w:t>kümülatif</w:t>
      </w:r>
      <w:proofErr w:type="gramEnd"/>
      <w:r w:rsidRPr="00F414D9">
        <w:rPr>
          <w:rFonts w:ascii="Times New Roman" w:hAnsi="Times New Roman" w:cs="Times New Roman"/>
          <w:sz w:val="24"/>
          <w:szCs w:val="24"/>
        </w:rPr>
        <w:t xml:space="preserve"> bir şekilde artmamakta üstelik her safhada vergi alındığından, vergi nispetlerini yüksek tutma zorunluluğu da bulunmamaktadır.</w:t>
      </w:r>
      <w:r w:rsidRPr="00F414D9">
        <w:rPr>
          <w:rStyle w:val="DipnotBavurusu"/>
          <w:rFonts w:ascii="Times New Roman" w:hAnsi="Times New Roman" w:cs="Times New Roman"/>
          <w:sz w:val="24"/>
          <w:szCs w:val="24"/>
        </w:rPr>
        <w:footnoteReference w:id="13"/>
      </w:r>
      <w:r w:rsidR="003B5B09">
        <w:rPr>
          <w:rFonts w:ascii="Times New Roman" w:hAnsi="Times New Roman" w:cs="Times New Roman"/>
          <w:sz w:val="24"/>
          <w:szCs w:val="24"/>
        </w:rPr>
        <w:t xml:space="preserve"> </w:t>
      </w:r>
      <w:r w:rsidR="003B5B09" w:rsidRPr="00F414D9">
        <w:rPr>
          <w:rFonts w:ascii="Times New Roman" w:hAnsi="Times New Roman" w:cs="Times New Roman"/>
          <w:sz w:val="24"/>
          <w:szCs w:val="24"/>
        </w:rPr>
        <w:t>Katma değer vergisinin diğer bir önemli özelliği ise belge düzeni üzerine ot</w:t>
      </w:r>
      <w:r w:rsidR="006130BC">
        <w:rPr>
          <w:rFonts w:ascii="Times New Roman" w:hAnsi="Times New Roman" w:cs="Times New Roman"/>
          <w:sz w:val="24"/>
          <w:szCs w:val="24"/>
        </w:rPr>
        <w:t xml:space="preserve">urtulmuş olmasıdır. Bu yönüyle </w:t>
      </w:r>
      <w:r w:rsidR="003B5B09" w:rsidRPr="00F414D9">
        <w:rPr>
          <w:rFonts w:ascii="Times New Roman" w:hAnsi="Times New Roman" w:cs="Times New Roman"/>
          <w:sz w:val="24"/>
          <w:szCs w:val="24"/>
        </w:rPr>
        <w:t>belge düzeninin sağlanmasına katkı sağladığı kabul edilmektedir.</w:t>
      </w:r>
    </w:p>
    <w:p w:rsidR="00BF7949" w:rsidRDefault="00D45923" w:rsidP="00D55594">
      <w:pPr>
        <w:ind w:firstLine="708"/>
        <w:jc w:val="both"/>
        <w:rPr>
          <w:rFonts w:ascii="Times New Roman" w:hAnsi="Times New Roman" w:cs="Times New Roman"/>
          <w:sz w:val="24"/>
          <w:szCs w:val="24"/>
        </w:rPr>
      </w:pPr>
      <w:r>
        <w:rPr>
          <w:rFonts w:ascii="Times New Roman" w:hAnsi="Times New Roman" w:cs="Times New Roman"/>
          <w:sz w:val="24"/>
          <w:szCs w:val="24"/>
        </w:rPr>
        <w:t>Katma değer v</w:t>
      </w:r>
      <w:r w:rsidR="00386BBA" w:rsidRPr="00F414D9">
        <w:rPr>
          <w:rFonts w:ascii="Times New Roman" w:hAnsi="Times New Roman" w:cs="Times New Roman"/>
          <w:sz w:val="24"/>
          <w:szCs w:val="24"/>
        </w:rPr>
        <w:t>ergisinin, tarihsel süreçte harcama vergileri uygulamalarında edinilen ciddi tecrübe</w:t>
      </w:r>
      <w:r w:rsidR="00386BBA">
        <w:rPr>
          <w:rFonts w:ascii="Times New Roman" w:hAnsi="Times New Roman" w:cs="Times New Roman"/>
          <w:sz w:val="24"/>
          <w:szCs w:val="24"/>
        </w:rPr>
        <w:t>n</w:t>
      </w:r>
      <w:r w:rsidR="00386BBA" w:rsidRPr="00F414D9">
        <w:rPr>
          <w:rFonts w:ascii="Times New Roman" w:hAnsi="Times New Roman" w:cs="Times New Roman"/>
          <w:sz w:val="24"/>
          <w:szCs w:val="24"/>
        </w:rPr>
        <w:t xml:space="preserve">in sonucunda kabul görmüş harcama vergisi uygulaması olduğunu kabul etmek gerekir. </w:t>
      </w:r>
      <w:r w:rsidR="00D32415" w:rsidRPr="00F414D9">
        <w:rPr>
          <w:rFonts w:ascii="Times New Roman" w:hAnsi="Times New Roman" w:cs="Times New Roman"/>
          <w:sz w:val="24"/>
          <w:szCs w:val="24"/>
        </w:rPr>
        <w:t>Katma değer vergisine ge</w:t>
      </w:r>
      <w:r w:rsidR="00D32415">
        <w:rPr>
          <w:rFonts w:ascii="Times New Roman" w:hAnsi="Times New Roman" w:cs="Times New Roman"/>
          <w:sz w:val="24"/>
          <w:szCs w:val="24"/>
        </w:rPr>
        <w:t>çilmesi son yarım yüz yılın belk</w:t>
      </w:r>
      <w:r w:rsidR="00D32415" w:rsidRPr="00F414D9">
        <w:rPr>
          <w:rFonts w:ascii="Times New Roman" w:hAnsi="Times New Roman" w:cs="Times New Roman"/>
          <w:sz w:val="24"/>
          <w:szCs w:val="24"/>
        </w:rPr>
        <w:t>i</w:t>
      </w:r>
      <w:r w:rsidR="00D32415">
        <w:rPr>
          <w:rFonts w:ascii="Times New Roman" w:hAnsi="Times New Roman" w:cs="Times New Roman"/>
          <w:sz w:val="24"/>
          <w:szCs w:val="24"/>
        </w:rPr>
        <w:t xml:space="preserve"> </w:t>
      </w:r>
      <w:r w:rsidR="006130BC">
        <w:rPr>
          <w:rFonts w:ascii="Times New Roman" w:hAnsi="Times New Roman" w:cs="Times New Roman"/>
          <w:sz w:val="24"/>
          <w:szCs w:val="24"/>
        </w:rPr>
        <w:t xml:space="preserve">de en önemli vergicilik olayıdır. </w:t>
      </w:r>
      <w:r w:rsidR="00386BBA" w:rsidRPr="00F414D9">
        <w:rPr>
          <w:rFonts w:ascii="Times New Roman" w:hAnsi="Times New Roman" w:cs="Times New Roman"/>
          <w:sz w:val="24"/>
          <w:szCs w:val="24"/>
        </w:rPr>
        <w:t>Tüm dünyada en hızlı yayılan vergi olma özelliğine sahiptir.</w:t>
      </w:r>
      <w:r w:rsidR="00386BBA" w:rsidRPr="00F414D9">
        <w:rPr>
          <w:rStyle w:val="DipnotBavurusu"/>
          <w:rFonts w:ascii="Times New Roman" w:hAnsi="Times New Roman" w:cs="Times New Roman"/>
          <w:sz w:val="24"/>
          <w:szCs w:val="24"/>
        </w:rPr>
        <w:footnoteReference w:id="14"/>
      </w:r>
      <w:r w:rsidR="00386BBA" w:rsidRPr="00F414D9">
        <w:rPr>
          <w:rFonts w:ascii="Times New Roman" w:hAnsi="Times New Roman" w:cs="Times New Roman"/>
          <w:sz w:val="24"/>
          <w:szCs w:val="24"/>
        </w:rPr>
        <w:t xml:space="preserve"> </w:t>
      </w:r>
    </w:p>
    <w:p w:rsidR="000C4C9B" w:rsidRDefault="00BF7949" w:rsidP="00D55594">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14D9">
        <w:rPr>
          <w:rFonts w:ascii="Times New Roman" w:hAnsi="Times New Roman" w:cs="Times New Roman"/>
          <w:sz w:val="24"/>
          <w:szCs w:val="24"/>
        </w:rPr>
        <w:t>atma değer vergisi</w:t>
      </w:r>
      <w:r>
        <w:rPr>
          <w:rFonts w:ascii="Times New Roman" w:hAnsi="Times New Roman" w:cs="Times New Roman"/>
          <w:sz w:val="24"/>
          <w:szCs w:val="24"/>
        </w:rPr>
        <w:t xml:space="preserve"> iktisadi işletme</w:t>
      </w:r>
      <w:r w:rsidR="004400BE">
        <w:rPr>
          <w:rFonts w:ascii="Times New Roman" w:hAnsi="Times New Roman" w:cs="Times New Roman"/>
          <w:sz w:val="24"/>
          <w:szCs w:val="24"/>
        </w:rPr>
        <w:t xml:space="preserve"> çerçevesinde tüm mal ve hizmetleri ve </w:t>
      </w:r>
      <w:r>
        <w:rPr>
          <w:rFonts w:ascii="Times New Roman" w:hAnsi="Times New Roman" w:cs="Times New Roman"/>
          <w:sz w:val="24"/>
          <w:szCs w:val="24"/>
        </w:rPr>
        <w:t>sektörler</w:t>
      </w:r>
      <w:r w:rsidR="004400BE">
        <w:rPr>
          <w:rFonts w:ascii="Times New Roman" w:hAnsi="Times New Roman" w:cs="Times New Roman"/>
          <w:sz w:val="24"/>
          <w:szCs w:val="24"/>
        </w:rPr>
        <w:t>i kavrayan yapısı</w:t>
      </w:r>
      <w:r>
        <w:rPr>
          <w:rFonts w:ascii="Times New Roman" w:hAnsi="Times New Roman" w:cs="Times New Roman"/>
          <w:sz w:val="24"/>
          <w:szCs w:val="24"/>
        </w:rPr>
        <w:t xml:space="preserve"> ile yayılı ve tarafsız bir vergidir. Ancak</w:t>
      </w:r>
      <w:r w:rsidR="00C73CF3">
        <w:rPr>
          <w:rFonts w:ascii="Times New Roman" w:hAnsi="Times New Roman" w:cs="Times New Roman"/>
          <w:sz w:val="24"/>
          <w:szCs w:val="24"/>
        </w:rPr>
        <w:t xml:space="preserve"> pratikte tamamen </w:t>
      </w:r>
      <w:r w:rsidR="00B11E68">
        <w:rPr>
          <w:rFonts w:ascii="Times New Roman" w:hAnsi="Times New Roman" w:cs="Times New Roman"/>
          <w:sz w:val="24"/>
          <w:szCs w:val="24"/>
        </w:rPr>
        <w:t>ülkelerin ihtiyaçlar</w:t>
      </w:r>
      <w:r w:rsidR="00D77967">
        <w:rPr>
          <w:rFonts w:ascii="Times New Roman" w:hAnsi="Times New Roman" w:cs="Times New Roman"/>
          <w:sz w:val="24"/>
          <w:szCs w:val="24"/>
        </w:rPr>
        <w:t>ı</w:t>
      </w:r>
      <w:r>
        <w:rPr>
          <w:rFonts w:ascii="Times New Roman" w:hAnsi="Times New Roman" w:cs="Times New Roman"/>
          <w:sz w:val="24"/>
          <w:szCs w:val="24"/>
        </w:rPr>
        <w:t xml:space="preserve"> doğrultusunda</w:t>
      </w:r>
      <w:r w:rsidR="003A694B">
        <w:rPr>
          <w:rFonts w:ascii="Times New Roman" w:hAnsi="Times New Roman" w:cs="Times New Roman"/>
          <w:sz w:val="24"/>
          <w:szCs w:val="24"/>
        </w:rPr>
        <w:t>,</w:t>
      </w:r>
      <w:r w:rsidR="002273F7">
        <w:rPr>
          <w:rFonts w:ascii="Times New Roman" w:hAnsi="Times New Roman" w:cs="Times New Roman"/>
          <w:sz w:val="24"/>
          <w:szCs w:val="24"/>
        </w:rPr>
        <w:t xml:space="preserve"> </w:t>
      </w:r>
      <w:r w:rsidR="002273F7" w:rsidRPr="00F414D9">
        <w:rPr>
          <w:rFonts w:ascii="Times New Roman" w:hAnsi="Times New Roman" w:cs="Times New Roman"/>
          <w:sz w:val="24"/>
          <w:szCs w:val="24"/>
        </w:rPr>
        <w:t>istisnaların kapsamı</w:t>
      </w:r>
      <w:r w:rsidR="002273F7">
        <w:rPr>
          <w:rFonts w:ascii="Times New Roman" w:hAnsi="Times New Roman" w:cs="Times New Roman"/>
          <w:sz w:val="24"/>
          <w:szCs w:val="24"/>
        </w:rPr>
        <w:t>, tek oran</w:t>
      </w:r>
      <w:r w:rsidR="00B11E68">
        <w:rPr>
          <w:rStyle w:val="DipnotBavurusu"/>
          <w:rFonts w:ascii="Times New Roman" w:hAnsi="Times New Roman" w:cs="Times New Roman"/>
          <w:sz w:val="24"/>
          <w:szCs w:val="24"/>
        </w:rPr>
        <w:footnoteReference w:id="15"/>
      </w:r>
      <w:r w:rsidR="002273F7">
        <w:rPr>
          <w:rFonts w:ascii="Times New Roman" w:hAnsi="Times New Roman" w:cs="Times New Roman"/>
          <w:sz w:val="24"/>
          <w:szCs w:val="24"/>
        </w:rPr>
        <w:t>, düz oran,</w:t>
      </w:r>
      <w:r w:rsidR="00386BBA" w:rsidRPr="00F414D9">
        <w:rPr>
          <w:rFonts w:ascii="Times New Roman" w:hAnsi="Times New Roman" w:cs="Times New Roman"/>
          <w:sz w:val="24"/>
          <w:szCs w:val="24"/>
        </w:rPr>
        <w:t xml:space="preserve"> oran</w:t>
      </w:r>
      <w:r w:rsidR="002273F7">
        <w:rPr>
          <w:rFonts w:ascii="Times New Roman" w:hAnsi="Times New Roman" w:cs="Times New Roman"/>
          <w:sz w:val="24"/>
          <w:szCs w:val="24"/>
        </w:rPr>
        <w:t xml:space="preserve"> çeşitliliği </w:t>
      </w:r>
      <w:r w:rsidR="000C4C9B">
        <w:rPr>
          <w:rFonts w:ascii="Times New Roman" w:hAnsi="Times New Roman" w:cs="Times New Roman"/>
          <w:sz w:val="24"/>
          <w:szCs w:val="24"/>
        </w:rPr>
        <w:t>ve hasılat sınırı</w:t>
      </w:r>
      <w:r w:rsidR="009740BC">
        <w:rPr>
          <w:rStyle w:val="DipnotBavurusu"/>
          <w:rFonts w:ascii="Times New Roman" w:hAnsi="Times New Roman" w:cs="Times New Roman"/>
          <w:sz w:val="24"/>
          <w:szCs w:val="24"/>
        </w:rPr>
        <w:footnoteReference w:id="16"/>
      </w:r>
      <w:r w:rsidR="003A694B">
        <w:rPr>
          <w:rFonts w:ascii="Times New Roman" w:hAnsi="Times New Roman" w:cs="Times New Roman"/>
          <w:sz w:val="24"/>
          <w:szCs w:val="24"/>
        </w:rPr>
        <w:t xml:space="preserve"> </w:t>
      </w:r>
      <w:r w:rsidR="000C4C9B">
        <w:rPr>
          <w:rFonts w:ascii="Times New Roman" w:hAnsi="Times New Roman" w:cs="Times New Roman"/>
          <w:sz w:val="24"/>
          <w:szCs w:val="24"/>
        </w:rPr>
        <w:t>uygulamaları</w:t>
      </w:r>
      <w:r w:rsidR="000B2B28">
        <w:rPr>
          <w:rFonts w:ascii="Times New Roman" w:hAnsi="Times New Roman" w:cs="Times New Roman"/>
          <w:sz w:val="24"/>
          <w:szCs w:val="24"/>
        </w:rPr>
        <w:t xml:space="preserve"> bakımından farklılıklar </w:t>
      </w:r>
      <w:r w:rsidR="00C73CF3">
        <w:rPr>
          <w:rFonts w:ascii="Times New Roman" w:hAnsi="Times New Roman" w:cs="Times New Roman"/>
          <w:sz w:val="24"/>
          <w:szCs w:val="24"/>
        </w:rPr>
        <w:t>göze çarpmaktadır.</w:t>
      </w:r>
      <w:r w:rsidR="000B2B28">
        <w:rPr>
          <w:rFonts w:ascii="Times New Roman" w:hAnsi="Times New Roman" w:cs="Times New Roman"/>
          <w:sz w:val="24"/>
          <w:szCs w:val="24"/>
        </w:rPr>
        <w:t xml:space="preserve"> </w:t>
      </w:r>
      <w:r w:rsidR="002273F7" w:rsidRPr="002273F7">
        <w:rPr>
          <w:rFonts w:ascii="Times New Roman" w:hAnsi="Times New Roman" w:cs="Times New Roman"/>
          <w:sz w:val="24"/>
          <w:szCs w:val="24"/>
        </w:rPr>
        <w:t xml:space="preserve"> </w:t>
      </w:r>
      <w:r w:rsidR="00A50637">
        <w:rPr>
          <w:rFonts w:ascii="Times New Roman" w:hAnsi="Times New Roman" w:cs="Times New Roman"/>
          <w:sz w:val="24"/>
          <w:szCs w:val="24"/>
        </w:rPr>
        <w:t xml:space="preserve">Bu </w:t>
      </w:r>
      <w:r w:rsidR="007D6315">
        <w:rPr>
          <w:rFonts w:ascii="Times New Roman" w:hAnsi="Times New Roman" w:cs="Times New Roman"/>
          <w:sz w:val="24"/>
          <w:szCs w:val="24"/>
        </w:rPr>
        <w:t>farklılık</w:t>
      </w:r>
      <w:r w:rsidR="00A50637">
        <w:rPr>
          <w:rFonts w:ascii="Times New Roman" w:hAnsi="Times New Roman" w:cs="Times New Roman"/>
          <w:sz w:val="24"/>
          <w:szCs w:val="24"/>
        </w:rPr>
        <w:t xml:space="preserve"> katma değer vergisini uygulayan ülkelerin </w:t>
      </w:r>
      <w:r w:rsidR="007D6315">
        <w:rPr>
          <w:rFonts w:ascii="Times New Roman" w:hAnsi="Times New Roman" w:cs="Times New Roman"/>
          <w:sz w:val="24"/>
          <w:szCs w:val="24"/>
        </w:rPr>
        <w:t>kendilerine has özelliklerinden kaynaklanmaktadı</w:t>
      </w:r>
      <w:r w:rsidR="004D7D24">
        <w:rPr>
          <w:rFonts w:ascii="Times New Roman" w:hAnsi="Times New Roman" w:cs="Times New Roman"/>
          <w:sz w:val="24"/>
          <w:szCs w:val="24"/>
        </w:rPr>
        <w:t>r. Ülkelerin KDV uygulamaları konusunda</w:t>
      </w:r>
      <w:r w:rsidR="007D6315">
        <w:rPr>
          <w:rFonts w:ascii="Times New Roman" w:hAnsi="Times New Roman" w:cs="Times New Roman"/>
          <w:sz w:val="24"/>
          <w:szCs w:val="24"/>
        </w:rPr>
        <w:t xml:space="preserve"> etkileşim içinde oldukları bilinmekle birlikte, </w:t>
      </w:r>
      <w:r w:rsidR="006105D8">
        <w:rPr>
          <w:rFonts w:ascii="Times New Roman" w:hAnsi="Times New Roman" w:cs="Times New Roman"/>
          <w:sz w:val="24"/>
          <w:szCs w:val="24"/>
        </w:rPr>
        <w:t>söz konusu yapısal farklılıklar</w:t>
      </w:r>
      <w:r w:rsidR="007D6315">
        <w:rPr>
          <w:rFonts w:ascii="Times New Roman" w:hAnsi="Times New Roman" w:cs="Times New Roman"/>
          <w:sz w:val="24"/>
          <w:szCs w:val="24"/>
        </w:rPr>
        <w:t xml:space="preserve"> nedeniyle herhangi bir modelin tüm ülkelerde aynı sonuçları </w:t>
      </w:r>
      <w:r w:rsidR="006105D8">
        <w:rPr>
          <w:rFonts w:ascii="Times New Roman" w:hAnsi="Times New Roman" w:cs="Times New Roman"/>
          <w:sz w:val="24"/>
          <w:szCs w:val="24"/>
        </w:rPr>
        <w:t>ver</w:t>
      </w:r>
      <w:r w:rsidR="00EB5DC6">
        <w:rPr>
          <w:rFonts w:ascii="Times New Roman" w:hAnsi="Times New Roman" w:cs="Times New Roman"/>
          <w:sz w:val="24"/>
          <w:szCs w:val="24"/>
        </w:rPr>
        <w:t>e</w:t>
      </w:r>
      <w:r w:rsidR="006105D8">
        <w:rPr>
          <w:rFonts w:ascii="Times New Roman" w:hAnsi="Times New Roman" w:cs="Times New Roman"/>
          <w:sz w:val="24"/>
          <w:szCs w:val="24"/>
        </w:rPr>
        <w:t>meyeceği</w:t>
      </w:r>
      <w:r w:rsidR="007D6315">
        <w:rPr>
          <w:rFonts w:ascii="Times New Roman" w:hAnsi="Times New Roman" w:cs="Times New Roman"/>
          <w:sz w:val="24"/>
          <w:szCs w:val="24"/>
        </w:rPr>
        <w:t xml:space="preserve"> açıktır. </w:t>
      </w:r>
    </w:p>
    <w:p w:rsidR="00386BBA" w:rsidRPr="00F414D9" w:rsidRDefault="00386BBA" w:rsidP="00D55594">
      <w:pPr>
        <w:ind w:firstLine="708"/>
        <w:jc w:val="both"/>
        <w:rPr>
          <w:rFonts w:ascii="Times New Roman" w:hAnsi="Times New Roman" w:cs="Times New Roman"/>
          <w:sz w:val="24"/>
          <w:szCs w:val="24"/>
        </w:rPr>
      </w:pPr>
      <w:r w:rsidRPr="00F414D9">
        <w:rPr>
          <w:rFonts w:ascii="Times New Roman" w:hAnsi="Times New Roman" w:cs="Times New Roman"/>
          <w:b/>
          <w:sz w:val="24"/>
          <w:szCs w:val="24"/>
        </w:rPr>
        <w:lastRenderedPageBreak/>
        <w:t>3.1- Katma Değer Vergisi Kanunu’nda Değişiklik Yapılması</w:t>
      </w:r>
    </w:p>
    <w:p w:rsidR="00386BBA" w:rsidRPr="00F414D9" w:rsidRDefault="00386BBA" w:rsidP="00D55594">
      <w:pPr>
        <w:ind w:firstLine="708"/>
        <w:jc w:val="both"/>
        <w:rPr>
          <w:rFonts w:ascii="Times New Roman" w:hAnsi="Times New Roman" w:cs="Times New Roman"/>
          <w:sz w:val="24"/>
          <w:szCs w:val="24"/>
        </w:rPr>
      </w:pPr>
      <w:r w:rsidRPr="00F414D9">
        <w:rPr>
          <w:rFonts w:ascii="Times New Roman" w:hAnsi="Times New Roman" w:cs="Times New Roman"/>
          <w:sz w:val="24"/>
          <w:szCs w:val="24"/>
        </w:rPr>
        <w:t xml:space="preserve">7104 Sayılı Katma Değer Vergisi Kanunu ile Bazı Kanun ve Kanun Hükmünde Kararnamelerde Değişiklik Yapılmasına Dair Kanun </w:t>
      </w:r>
      <w:r>
        <w:rPr>
          <w:rFonts w:ascii="Times New Roman" w:hAnsi="Times New Roman" w:cs="Times New Roman"/>
          <w:sz w:val="24"/>
          <w:szCs w:val="24"/>
        </w:rPr>
        <w:t>ile KDV K</w:t>
      </w:r>
      <w:r w:rsidRPr="00F414D9">
        <w:rPr>
          <w:rFonts w:ascii="Times New Roman" w:hAnsi="Times New Roman" w:cs="Times New Roman"/>
          <w:sz w:val="24"/>
          <w:szCs w:val="24"/>
        </w:rPr>
        <w:t>anununda birçok değişiklik yapılmıştır. Bu değişik</w:t>
      </w:r>
      <w:r w:rsidR="0097272A">
        <w:rPr>
          <w:rFonts w:ascii="Times New Roman" w:hAnsi="Times New Roman" w:cs="Times New Roman"/>
          <w:sz w:val="24"/>
          <w:szCs w:val="24"/>
        </w:rPr>
        <w:t>lik</w:t>
      </w:r>
      <w:r w:rsidRPr="00F414D9">
        <w:rPr>
          <w:rFonts w:ascii="Times New Roman" w:hAnsi="Times New Roman" w:cs="Times New Roman"/>
          <w:sz w:val="24"/>
          <w:szCs w:val="24"/>
        </w:rPr>
        <w:t>ler içerisinde çalışmamızı ilgilendiren husus</w:t>
      </w:r>
      <w:r>
        <w:rPr>
          <w:rFonts w:ascii="Times New Roman" w:hAnsi="Times New Roman" w:cs="Times New Roman"/>
          <w:sz w:val="24"/>
          <w:szCs w:val="24"/>
        </w:rPr>
        <w:t>,</w:t>
      </w:r>
      <w:r w:rsidRPr="00F414D9">
        <w:rPr>
          <w:rFonts w:ascii="Times New Roman" w:hAnsi="Times New Roman" w:cs="Times New Roman"/>
          <w:sz w:val="24"/>
          <w:szCs w:val="24"/>
        </w:rPr>
        <w:t xml:space="preserve"> </w:t>
      </w:r>
      <w:r w:rsidRPr="0022651F">
        <w:rPr>
          <w:rFonts w:ascii="Times New Roman" w:hAnsi="Times New Roman" w:cs="Times New Roman"/>
          <w:sz w:val="24"/>
          <w:szCs w:val="24"/>
        </w:rPr>
        <w:t xml:space="preserve">İngiltere’de KOBİ’ler için uygulanan </w:t>
      </w:r>
      <w:r w:rsidRPr="0022651F">
        <w:rPr>
          <w:rFonts w:ascii="Times New Roman" w:hAnsi="Times New Roman" w:cs="Times New Roman"/>
          <w:sz w:val="24"/>
          <w:szCs w:val="24"/>
          <w:shd w:val="clear" w:color="auto" w:fill="FFFFFF"/>
        </w:rPr>
        <w:t>“</w:t>
      </w:r>
      <w:proofErr w:type="spellStart"/>
      <w:r w:rsidRPr="0022651F">
        <w:rPr>
          <w:rFonts w:ascii="Times New Roman" w:hAnsi="Times New Roman" w:cs="Times New Roman"/>
          <w:sz w:val="24"/>
          <w:szCs w:val="24"/>
          <w:shd w:val="clear" w:color="auto" w:fill="FFFFFF"/>
        </w:rPr>
        <w:t>flate</w:t>
      </w:r>
      <w:proofErr w:type="spellEnd"/>
      <w:r w:rsidRPr="0022651F">
        <w:rPr>
          <w:rFonts w:ascii="Times New Roman" w:hAnsi="Times New Roman" w:cs="Times New Roman"/>
          <w:sz w:val="24"/>
          <w:szCs w:val="24"/>
          <w:shd w:val="clear" w:color="auto" w:fill="FFFFFF"/>
        </w:rPr>
        <w:t xml:space="preserve"> rate” olarak adlandır</w:t>
      </w:r>
      <w:r>
        <w:rPr>
          <w:rFonts w:ascii="Times New Roman" w:hAnsi="Times New Roman" w:cs="Times New Roman"/>
          <w:sz w:val="24"/>
          <w:szCs w:val="24"/>
          <w:shd w:val="clear" w:color="auto" w:fill="FFFFFF"/>
        </w:rPr>
        <w:t>ılan, düz oranlı vergi sisteminden hareketle</w:t>
      </w:r>
      <w:r>
        <w:rPr>
          <w:rStyle w:val="DipnotBavurusu"/>
          <w:rFonts w:ascii="Times New Roman" w:hAnsi="Times New Roman" w:cs="Times New Roman"/>
          <w:sz w:val="24"/>
          <w:szCs w:val="24"/>
          <w:shd w:val="clear" w:color="auto" w:fill="FFFFFF"/>
        </w:rPr>
        <w:footnoteReference w:id="17"/>
      </w:r>
      <w:r>
        <w:rPr>
          <w:rFonts w:ascii="Times New Roman" w:hAnsi="Times New Roman" w:cs="Times New Roman"/>
          <w:sz w:val="24"/>
          <w:szCs w:val="24"/>
          <w:shd w:val="clear" w:color="auto" w:fill="FFFFFF"/>
        </w:rPr>
        <w:t xml:space="preserve"> getirilen </w:t>
      </w:r>
      <w:r w:rsidRPr="00F414D9">
        <w:rPr>
          <w:rFonts w:ascii="Times New Roman" w:hAnsi="Times New Roman" w:cs="Times New Roman"/>
          <w:sz w:val="24"/>
          <w:szCs w:val="24"/>
        </w:rPr>
        <w:t xml:space="preserve">kanunun 12. </w:t>
      </w:r>
      <w:r w:rsidRPr="00864F2D">
        <w:rPr>
          <w:rFonts w:ascii="Times New Roman" w:hAnsi="Times New Roman" w:cs="Times New Roman"/>
          <w:sz w:val="24"/>
          <w:szCs w:val="24"/>
        </w:rPr>
        <w:t xml:space="preserve">Maddesindeki “hâsılat esaslı vergileme sistemi” </w:t>
      </w:r>
      <w:proofErr w:type="spellStart"/>
      <w:r w:rsidRPr="00864F2D">
        <w:rPr>
          <w:rFonts w:ascii="Times New Roman" w:hAnsi="Times New Roman" w:cs="Times New Roman"/>
          <w:sz w:val="24"/>
          <w:szCs w:val="24"/>
        </w:rPr>
        <w:t>dir</w:t>
      </w:r>
      <w:proofErr w:type="spellEnd"/>
      <w:r w:rsidRPr="00864F2D">
        <w:rPr>
          <w:rFonts w:ascii="Times New Roman" w:hAnsi="Times New Roman" w:cs="Times New Roman"/>
          <w:sz w:val="24"/>
          <w:szCs w:val="24"/>
        </w:rPr>
        <w:t>.</w:t>
      </w:r>
      <w:r>
        <w:rPr>
          <w:rFonts w:ascii="Times New Roman" w:hAnsi="Times New Roman" w:cs="Times New Roman"/>
          <w:sz w:val="24"/>
          <w:szCs w:val="24"/>
        </w:rPr>
        <w:t xml:space="preserve"> Maddedeki düzenleme aşağıdaki şekildedir.</w:t>
      </w:r>
    </w:p>
    <w:p w:rsidR="00386BBA" w:rsidRPr="00F414D9" w:rsidRDefault="00386BBA" w:rsidP="00D55594">
      <w:pPr>
        <w:spacing w:after="0"/>
        <w:ind w:firstLine="567"/>
        <w:jc w:val="both"/>
        <w:rPr>
          <w:rFonts w:ascii="Times New Roman" w:eastAsia="Times New Roman" w:hAnsi="Times New Roman" w:cs="Times New Roman"/>
          <w:i/>
          <w:color w:val="000000"/>
          <w:sz w:val="24"/>
          <w:szCs w:val="24"/>
          <w:lang w:eastAsia="tr-TR"/>
        </w:rPr>
      </w:pPr>
      <w:proofErr w:type="gramStart"/>
      <w:r>
        <w:rPr>
          <w:rFonts w:ascii="Times New Roman" w:eastAsia="Times New Roman" w:hAnsi="Times New Roman" w:cs="Times New Roman"/>
          <w:i/>
          <w:color w:val="000000"/>
          <w:sz w:val="24"/>
          <w:szCs w:val="24"/>
          <w:lang w:eastAsia="tr-TR"/>
        </w:rPr>
        <w:t>“</w:t>
      </w:r>
      <w:r w:rsidRPr="008C41B6">
        <w:rPr>
          <w:rFonts w:ascii="Times New Roman" w:eastAsia="Times New Roman" w:hAnsi="Times New Roman" w:cs="Times New Roman"/>
          <w:i/>
          <w:color w:val="000000"/>
          <w:sz w:val="24"/>
          <w:szCs w:val="24"/>
          <w:lang w:eastAsia="tr-TR"/>
        </w:rPr>
        <w:t xml:space="preserve">Ticari kazancı işletme hesabı esasına göre tespit edilenler ile mesleki kazancı serbest meslek kazanç defterine göre tespit edilenlerden Bakanlar Kurulu tarafından belirlenen sektör ve meslek grupları kapsamında yer </w:t>
      </w:r>
      <w:r w:rsidRPr="00561E44">
        <w:rPr>
          <w:rFonts w:ascii="Times New Roman" w:eastAsia="Times New Roman" w:hAnsi="Times New Roman" w:cs="Times New Roman"/>
          <w:i/>
          <w:color w:val="000000"/>
          <w:sz w:val="24"/>
          <w:szCs w:val="24"/>
          <w:lang w:eastAsia="tr-TR"/>
        </w:rPr>
        <w:t>alanlar, talep etmeleri halinde vergiye tabi</w:t>
      </w:r>
      <w:r w:rsidRPr="008C41B6">
        <w:rPr>
          <w:rFonts w:ascii="Times New Roman" w:eastAsia="Times New Roman" w:hAnsi="Times New Roman" w:cs="Times New Roman"/>
          <w:i/>
          <w:color w:val="000000"/>
          <w:sz w:val="24"/>
          <w:szCs w:val="24"/>
          <w:lang w:eastAsia="tr-TR"/>
        </w:rPr>
        <w:t xml:space="preserve"> işlemlerin karşılığını teşkil eden </w:t>
      </w:r>
      <w:r w:rsidRPr="008C41B6">
        <w:rPr>
          <w:rFonts w:ascii="Times New Roman" w:eastAsia="Times New Roman" w:hAnsi="Times New Roman" w:cs="Times New Roman"/>
          <w:b/>
          <w:i/>
          <w:color w:val="000000"/>
          <w:sz w:val="24"/>
          <w:szCs w:val="24"/>
          <w:lang w:eastAsia="tr-TR"/>
        </w:rPr>
        <w:t>(katma değer vergisi dâhil)</w:t>
      </w:r>
      <w:r w:rsidRPr="008C41B6">
        <w:rPr>
          <w:rFonts w:ascii="Times New Roman" w:eastAsia="Times New Roman" w:hAnsi="Times New Roman" w:cs="Times New Roman"/>
          <w:i/>
          <w:color w:val="000000"/>
          <w:sz w:val="24"/>
          <w:szCs w:val="24"/>
          <w:lang w:eastAsia="tr-TR"/>
        </w:rPr>
        <w:t>  bedel üzerinden, bu Kanunun 28 inci maddesi uyarınca belirlenen en yüksek oranı geçmemek üzere, Bakanlar Kurulunca ilgili sektör veya meslek grubu için belirlenen oran uygulanmak suretiyle hesapladıkları katma değer vergisini, indirilecek katma değer vergisi ile ilişkilendirmeksizin beyan ederek öderler.</w:t>
      </w:r>
      <w:proofErr w:type="gramEnd"/>
    </w:p>
    <w:p w:rsidR="00386BBA" w:rsidRPr="00F414D9" w:rsidRDefault="00386BBA" w:rsidP="00D55594">
      <w:pPr>
        <w:spacing w:after="0"/>
        <w:ind w:firstLine="567"/>
        <w:jc w:val="both"/>
        <w:rPr>
          <w:rFonts w:ascii="Times New Roman" w:eastAsia="Times New Roman" w:hAnsi="Times New Roman" w:cs="Times New Roman"/>
          <w:color w:val="000000"/>
          <w:sz w:val="24"/>
          <w:szCs w:val="24"/>
          <w:lang w:eastAsia="tr-TR"/>
        </w:rPr>
      </w:pPr>
    </w:p>
    <w:p w:rsidR="00386BBA" w:rsidRPr="0008187B" w:rsidRDefault="00386BBA" w:rsidP="00D55594">
      <w:pPr>
        <w:spacing w:after="0"/>
        <w:ind w:firstLine="567"/>
        <w:jc w:val="both"/>
        <w:rPr>
          <w:rFonts w:ascii="Times New Roman" w:eastAsia="Times New Roman" w:hAnsi="Times New Roman" w:cs="Times New Roman"/>
          <w:i/>
          <w:color w:val="000000"/>
          <w:sz w:val="24"/>
          <w:szCs w:val="24"/>
          <w:lang w:eastAsia="tr-TR"/>
        </w:rPr>
      </w:pPr>
      <w:proofErr w:type="gramStart"/>
      <w:r w:rsidRPr="00F414D9">
        <w:rPr>
          <w:rFonts w:ascii="Times New Roman" w:eastAsia="Times New Roman" w:hAnsi="Times New Roman" w:cs="Times New Roman"/>
          <w:i/>
          <w:color w:val="000000"/>
          <w:sz w:val="24"/>
          <w:szCs w:val="24"/>
          <w:lang w:eastAsia="tr-TR"/>
        </w:rPr>
        <w:t>Birinci fıkra kapsamında </w:t>
      </w:r>
      <w:r w:rsidRPr="0008187B">
        <w:rPr>
          <w:rFonts w:ascii="Times New Roman" w:eastAsia="Times New Roman" w:hAnsi="Times New Roman" w:cs="Times New Roman"/>
          <w:i/>
          <w:color w:val="000000"/>
          <w:sz w:val="24"/>
          <w:szCs w:val="24"/>
          <w:lang w:eastAsia="tr-TR"/>
        </w:rPr>
        <w:t>hâsılat</w:t>
      </w:r>
      <w:r w:rsidRPr="00F414D9">
        <w:rPr>
          <w:rFonts w:ascii="Times New Roman" w:eastAsia="Times New Roman" w:hAnsi="Times New Roman" w:cs="Times New Roman"/>
          <w:i/>
          <w:color w:val="000000"/>
          <w:sz w:val="24"/>
          <w:szCs w:val="24"/>
          <w:lang w:eastAsia="tr-TR"/>
        </w:rPr>
        <w:t xml:space="preserve"> esaslı vergilendirme usulüne göre vergilendirilen mükellefler, kazançlarının tespitinde kendilerine yapılan teslim ve hizmetler dolayısıyla alış vesikalarında gösterilen katma değer vergisi ile </w:t>
      </w:r>
      <w:r w:rsidRPr="0008187B">
        <w:rPr>
          <w:rFonts w:ascii="Times New Roman" w:eastAsia="Times New Roman" w:hAnsi="Times New Roman" w:cs="Times New Roman"/>
          <w:i/>
          <w:color w:val="000000"/>
          <w:sz w:val="24"/>
          <w:szCs w:val="24"/>
          <w:lang w:eastAsia="tr-TR"/>
        </w:rPr>
        <w:t>hâsılat</w:t>
      </w:r>
      <w:r w:rsidRPr="00F414D9">
        <w:rPr>
          <w:rFonts w:ascii="Times New Roman" w:eastAsia="Times New Roman" w:hAnsi="Times New Roman" w:cs="Times New Roman"/>
          <w:i/>
          <w:color w:val="000000"/>
          <w:sz w:val="24"/>
          <w:szCs w:val="24"/>
          <w:lang w:eastAsia="tr-TR"/>
        </w:rPr>
        <w:t xml:space="preserve"> esaslı vergilendirme usulüne göre beyan ederek ödedikleri katma değer vergisini işlemin mahiyetine göre gider veya maliyet, yaptıkları teslim ve hizmetler dolayısıyla hesapladıkları katma değer vergisini gelir olarak dikkate alırlar.</w:t>
      </w:r>
      <w:proofErr w:type="gramEnd"/>
    </w:p>
    <w:p w:rsidR="00386BBA" w:rsidRPr="00F414D9" w:rsidRDefault="00386BBA" w:rsidP="00D55594">
      <w:pPr>
        <w:spacing w:after="0"/>
        <w:ind w:firstLine="567"/>
        <w:jc w:val="both"/>
        <w:rPr>
          <w:rFonts w:ascii="Times New Roman" w:eastAsia="Times New Roman" w:hAnsi="Times New Roman" w:cs="Times New Roman"/>
          <w:i/>
          <w:color w:val="000000"/>
          <w:sz w:val="24"/>
          <w:szCs w:val="24"/>
          <w:lang w:eastAsia="tr-TR"/>
        </w:rPr>
      </w:pPr>
    </w:p>
    <w:p w:rsidR="00386BBA" w:rsidRPr="0008187B" w:rsidRDefault="00386BBA" w:rsidP="00D55594">
      <w:pPr>
        <w:spacing w:after="0"/>
        <w:ind w:firstLine="567"/>
        <w:jc w:val="both"/>
        <w:rPr>
          <w:rFonts w:ascii="Times New Roman" w:eastAsia="Times New Roman" w:hAnsi="Times New Roman" w:cs="Times New Roman"/>
          <w:i/>
          <w:color w:val="000000"/>
          <w:sz w:val="24"/>
          <w:szCs w:val="24"/>
          <w:lang w:eastAsia="tr-TR"/>
        </w:rPr>
      </w:pPr>
      <w:r w:rsidRPr="0008187B">
        <w:rPr>
          <w:rFonts w:ascii="Times New Roman" w:eastAsia="Times New Roman" w:hAnsi="Times New Roman" w:cs="Times New Roman"/>
          <w:i/>
          <w:color w:val="000000"/>
          <w:sz w:val="24"/>
          <w:szCs w:val="24"/>
          <w:lang w:eastAsia="tr-TR"/>
        </w:rPr>
        <w:t>Hâsılat</w:t>
      </w:r>
      <w:r w:rsidRPr="00F414D9">
        <w:rPr>
          <w:rFonts w:ascii="Times New Roman" w:eastAsia="Times New Roman" w:hAnsi="Times New Roman" w:cs="Times New Roman"/>
          <w:i/>
          <w:color w:val="000000"/>
          <w:sz w:val="24"/>
          <w:szCs w:val="24"/>
          <w:lang w:eastAsia="tr-TR"/>
        </w:rPr>
        <w:t> esaslı vergilendirme usulüne geçen mükellefler, iki yıl geçmedikçe bu usulden çıkamazlar.</w:t>
      </w:r>
    </w:p>
    <w:p w:rsidR="00386BBA" w:rsidRPr="00F414D9" w:rsidRDefault="00386BBA" w:rsidP="00D55594">
      <w:pPr>
        <w:spacing w:after="0"/>
        <w:ind w:firstLine="567"/>
        <w:jc w:val="both"/>
        <w:rPr>
          <w:rFonts w:ascii="Times New Roman" w:eastAsia="Times New Roman" w:hAnsi="Times New Roman" w:cs="Times New Roman"/>
          <w:i/>
          <w:color w:val="000000"/>
          <w:sz w:val="24"/>
          <w:szCs w:val="24"/>
          <w:lang w:eastAsia="tr-TR"/>
        </w:rPr>
      </w:pPr>
    </w:p>
    <w:p w:rsidR="00386BBA" w:rsidRDefault="00386BBA" w:rsidP="00D55594">
      <w:pPr>
        <w:spacing w:after="0"/>
        <w:ind w:firstLine="567"/>
        <w:jc w:val="both"/>
        <w:rPr>
          <w:rFonts w:ascii="Times New Roman" w:eastAsia="Times New Roman" w:hAnsi="Times New Roman" w:cs="Times New Roman"/>
          <w:i/>
          <w:color w:val="000000"/>
          <w:sz w:val="24"/>
          <w:szCs w:val="24"/>
          <w:lang w:eastAsia="tr-TR"/>
        </w:rPr>
      </w:pPr>
      <w:proofErr w:type="gramStart"/>
      <w:r w:rsidRPr="00F414D9">
        <w:rPr>
          <w:rFonts w:ascii="Times New Roman" w:eastAsia="Times New Roman" w:hAnsi="Times New Roman" w:cs="Times New Roman"/>
          <w:i/>
          <w:color w:val="000000"/>
          <w:sz w:val="24"/>
          <w:szCs w:val="24"/>
          <w:lang w:eastAsia="tr-TR"/>
        </w:rPr>
        <w:t>Bakanlar Kurulu Vergi Usul Kanunu hükümleri uyarınca bilanço esasına göre defter tutan gelir vergisi mükelleflerinden, yıllık iş hacimleri Vergi Usul Kanununun 178 inci maddesine göre ikinci sınıf tüccarlar için geçerli olan haddin iki katına kadar olanları, </w:t>
      </w:r>
      <w:r w:rsidRPr="0008187B">
        <w:rPr>
          <w:rFonts w:ascii="Times New Roman" w:eastAsia="Times New Roman" w:hAnsi="Times New Roman" w:cs="Times New Roman"/>
          <w:i/>
          <w:color w:val="000000"/>
          <w:sz w:val="24"/>
          <w:szCs w:val="24"/>
          <w:lang w:eastAsia="tr-TR"/>
        </w:rPr>
        <w:t>hâsılat</w:t>
      </w:r>
      <w:r w:rsidRPr="00F414D9">
        <w:rPr>
          <w:rFonts w:ascii="Times New Roman" w:eastAsia="Times New Roman" w:hAnsi="Times New Roman" w:cs="Times New Roman"/>
          <w:i/>
          <w:color w:val="000000"/>
          <w:sz w:val="24"/>
          <w:szCs w:val="24"/>
          <w:lang w:eastAsia="tr-TR"/>
        </w:rPr>
        <w:t> esaslı vergilendirme usulü kapsamına almaya, Maliye Bakanlığı bu maddenin uygulanmasına ilişkin usul ve esasları belirlemeye yetkilidir.”</w:t>
      </w:r>
      <w:proofErr w:type="gramEnd"/>
    </w:p>
    <w:p w:rsidR="00386BBA" w:rsidRDefault="00386BBA" w:rsidP="00D55594">
      <w:pPr>
        <w:spacing w:after="0"/>
        <w:ind w:firstLine="567"/>
        <w:jc w:val="both"/>
        <w:rPr>
          <w:rFonts w:ascii="Times New Roman" w:eastAsia="Times New Roman" w:hAnsi="Times New Roman" w:cs="Times New Roman"/>
          <w:i/>
          <w:color w:val="000000"/>
          <w:sz w:val="24"/>
          <w:szCs w:val="24"/>
          <w:lang w:eastAsia="tr-TR"/>
        </w:rPr>
      </w:pPr>
    </w:p>
    <w:p w:rsidR="00386BBA" w:rsidRPr="000E4045" w:rsidRDefault="00386BBA" w:rsidP="00D55594">
      <w:pPr>
        <w:spacing w:after="0"/>
        <w:ind w:firstLine="567"/>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3.1.1- 7104 Sayılı </w:t>
      </w:r>
      <w:r w:rsidRPr="000E4045">
        <w:rPr>
          <w:rFonts w:ascii="Times New Roman" w:eastAsia="Times New Roman" w:hAnsi="Times New Roman" w:cs="Times New Roman"/>
          <w:b/>
          <w:color w:val="000000"/>
          <w:sz w:val="24"/>
          <w:szCs w:val="24"/>
          <w:lang w:eastAsia="tr-TR"/>
        </w:rPr>
        <w:t xml:space="preserve">Kanun </w:t>
      </w:r>
      <w:r>
        <w:rPr>
          <w:rFonts w:ascii="Times New Roman" w:eastAsia="Times New Roman" w:hAnsi="Times New Roman" w:cs="Times New Roman"/>
          <w:b/>
          <w:color w:val="000000"/>
          <w:sz w:val="24"/>
          <w:szCs w:val="24"/>
          <w:lang w:eastAsia="tr-TR"/>
        </w:rPr>
        <w:t>Genel Gerekçesinde ve Tasarıya Ekli Plan Ve Bütçe Komisyonu Raporunda</w:t>
      </w:r>
      <w:r w:rsidRPr="000E4045">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b/>
          <w:color w:val="000000"/>
          <w:sz w:val="24"/>
          <w:szCs w:val="24"/>
          <w:lang w:eastAsia="tr-TR"/>
        </w:rPr>
        <w:t>Yer Alan</w:t>
      </w:r>
      <w:r w:rsidRPr="000E4045">
        <w:rPr>
          <w:rFonts w:ascii="Times New Roman" w:eastAsia="Times New Roman" w:hAnsi="Times New Roman" w:cs="Times New Roman"/>
          <w:b/>
          <w:color w:val="000000"/>
          <w:sz w:val="24"/>
          <w:szCs w:val="24"/>
          <w:lang w:eastAsia="tr-TR"/>
        </w:rPr>
        <w:t xml:space="preserve"> Açıklamalar</w:t>
      </w:r>
    </w:p>
    <w:p w:rsidR="00386BBA" w:rsidRDefault="00386BBA" w:rsidP="00D55594">
      <w:pPr>
        <w:spacing w:after="0"/>
        <w:ind w:firstLine="708"/>
        <w:jc w:val="both"/>
        <w:rPr>
          <w:rFonts w:ascii="Times New Roman" w:hAnsi="Times New Roman" w:cs="Times New Roman"/>
          <w:sz w:val="24"/>
          <w:szCs w:val="24"/>
        </w:rPr>
      </w:pPr>
    </w:p>
    <w:p w:rsidR="00386BBA" w:rsidRPr="000C20B4" w:rsidRDefault="00386BBA" w:rsidP="00D55594">
      <w:pPr>
        <w:spacing w:after="0"/>
        <w:ind w:firstLine="708"/>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7104 sayılı </w:t>
      </w:r>
      <w:r w:rsidRPr="00D32415">
        <w:rPr>
          <w:rFonts w:ascii="Times New Roman" w:hAnsi="Times New Roman" w:cs="Times New Roman"/>
          <w:sz w:val="24"/>
          <w:szCs w:val="24"/>
        </w:rPr>
        <w:t>kanunun genel gerekçesinde düzenlemeye ilişkin</w:t>
      </w:r>
      <w:r>
        <w:rPr>
          <w:rFonts w:ascii="Times New Roman" w:hAnsi="Times New Roman" w:cs="Times New Roman"/>
          <w:sz w:val="24"/>
          <w:szCs w:val="24"/>
        </w:rPr>
        <w:t xml:space="preserve">, </w:t>
      </w:r>
      <w:r w:rsidRPr="0005773A">
        <w:rPr>
          <w:rFonts w:ascii="Times New Roman" w:hAnsi="Times New Roman" w:cs="Times New Roman"/>
          <w:i/>
          <w:sz w:val="24"/>
          <w:szCs w:val="24"/>
        </w:rPr>
        <w:t xml:space="preserve">“İşletme hesabı esasına göre defter tutan küçük işletmeler ile serbest meslek erbabının, satışları nedeniyle hesaplanan katma değer vergisi dâhil toplam hasılatlarına, sabit bir oran uygulayacakları “hasılat esaslı vergileme sistemi” getirilmek suretiyle, bu mükelleflerin vergiye </w:t>
      </w:r>
      <w:r w:rsidRPr="0005773A">
        <w:rPr>
          <w:rFonts w:ascii="Times New Roman" w:hAnsi="Times New Roman" w:cs="Times New Roman"/>
          <w:b/>
          <w:i/>
          <w:sz w:val="24"/>
          <w:szCs w:val="24"/>
        </w:rPr>
        <w:t>gönüllü uyumunun sağlanması amaçlanmaktadır</w:t>
      </w:r>
      <w:r w:rsidRPr="0005773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İfadelerine yer verilmiştir.</w:t>
      </w:r>
    </w:p>
    <w:p w:rsidR="00386BBA" w:rsidRDefault="00386BBA" w:rsidP="00D55594">
      <w:pPr>
        <w:spacing w:after="0"/>
        <w:ind w:firstLine="708"/>
        <w:jc w:val="both"/>
        <w:rPr>
          <w:rFonts w:ascii="Times New Roman" w:eastAsia="Times New Roman" w:hAnsi="Times New Roman" w:cs="Times New Roman"/>
          <w:i/>
          <w:color w:val="000000"/>
          <w:sz w:val="24"/>
          <w:szCs w:val="24"/>
          <w:lang w:eastAsia="tr-TR"/>
        </w:rPr>
      </w:pPr>
    </w:p>
    <w:p w:rsidR="00386BBA" w:rsidRDefault="00386BBA" w:rsidP="00D55594">
      <w:pPr>
        <w:spacing w:after="0"/>
        <w:ind w:firstLine="708"/>
        <w:jc w:val="both"/>
        <w:rPr>
          <w:rFonts w:ascii="Times New Roman" w:eastAsia="Times New Roman" w:hAnsi="Times New Roman" w:cs="Times New Roman"/>
          <w:i/>
          <w:color w:val="000000"/>
          <w:sz w:val="24"/>
          <w:szCs w:val="24"/>
          <w:lang w:eastAsia="tr-TR"/>
        </w:rPr>
      </w:pPr>
      <w:r>
        <w:rPr>
          <w:rFonts w:ascii="Times New Roman" w:hAnsi="Times New Roman" w:cs="Times New Roman"/>
          <w:sz w:val="24"/>
          <w:szCs w:val="24"/>
        </w:rPr>
        <w:lastRenderedPageBreak/>
        <w:t>7104 sayılı Kanunun tasarısı komisyon görüşmelerinde</w:t>
      </w:r>
      <w:r w:rsidRPr="00E17CE4">
        <w:rPr>
          <w:rFonts w:ascii="Times New Roman" w:hAnsi="Times New Roman" w:cs="Times New Roman"/>
          <w:sz w:val="24"/>
          <w:szCs w:val="24"/>
        </w:rPr>
        <w:t xml:space="preserve"> </w:t>
      </w:r>
      <w:r>
        <w:rPr>
          <w:rFonts w:ascii="Times New Roman" w:hAnsi="Times New Roman" w:cs="Times New Roman"/>
          <w:sz w:val="24"/>
          <w:szCs w:val="24"/>
        </w:rPr>
        <w:t>“</w:t>
      </w:r>
      <w:r w:rsidRPr="00E17CE4">
        <w:rPr>
          <w:rFonts w:ascii="Times New Roman" w:hAnsi="Times New Roman" w:cs="Times New Roman"/>
          <w:sz w:val="24"/>
          <w:szCs w:val="24"/>
        </w:rPr>
        <w:t>hâsılat esaslı vergileme sistemi</w:t>
      </w:r>
      <w:r>
        <w:rPr>
          <w:rFonts w:ascii="Times New Roman" w:hAnsi="Times New Roman" w:cs="Times New Roman"/>
          <w:sz w:val="24"/>
          <w:szCs w:val="24"/>
        </w:rPr>
        <w:t>”</w:t>
      </w:r>
      <w:r w:rsidRPr="00E17CE4">
        <w:rPr>
          <w:rFonts w:ascii="Times New Roman" w:hAnsi="Times New Roman" w:cs="Times New Roman"/>
          <w:sz w:val="24"/>
          <w:szCs w:val="24"/>
        </w:rPr>
        <w:t xml:space="preserve"> i</w:t>
      </w:r>
      <w:r>
        <w:rPr>
          <w:rFonts w:ascii="Times New Roman" w:hAnsi="Times New Roman" w:cs="Times New Roman"/>
          <w:sz w:val="24"/>
          <w:szCs w:val="24"/>
        </w:rPr>
        <w:t xml:space="preserve">le ilgili olarak </w:t>
      </w:r>
      <w:r w:rsidRPr="00E17CE4">
        <w:rPr>
          <w:rFonts w:ascii="Times New Roman" w:hAnsi="Times New Roman" w:cs="Times New Roman"/>
          <w:i/>
          <w:sz w:val="24"/>
          <w:szCs w:val="24"/>
        </w:rPr>
        <w:t>“Fatura ve belge alma veya isteme zorunluluğunu ortadan kaldıracağı için kayıtlı ekonomi açısından sorunlar doğurabileceği”</w:t>
      </w:r>
      <w:r>
        <w:rPr>
          <w:rFonts w:ascii="Times New Roman" w:hAnsi="Times New Roman" w:cs="Times New Roman"/>
          <w:sz w:val="24"/>
          <w:szCs w:val="24"/>
        </w:rPr>
        <w:t xml:space="preserve"> iddiasına karşılık yapılan açıklama şu şekildedir. </w:t>
      </w:r>
    </w:p>
    <w:p w:rsidR="00386BBA" w:rsidRDefault="00386BBA" w:rsidP="00D55594">
      <w:pPr>
        <w:spacing w:after="0"/>
        <w:ind w:firstLine="708"/>
        <w:jc w:val="both"/>
        <w:rPr>
          <w:rFonts w:ascii="Times New Roman" w:eastAsia="Times New Roman" w:hAnsi="Times New Roman" w:cs="Times New Roman"/>
          <w:i/>
          <w:color w:val="000000"/>
          <w:sz w:val="24"/>
          <w:szCs w:val="24"/>
          <w:lang w:eastAsia="tr-TR"/>
        </w:rPr>
      </w:pPr>
    </w:p>
    <w:p w:rsidR="00386BBA" w:rsidRDefault="00386BBA" w:rsidP="00D55594">
      <w:pPr>
        <w:spacing w:after="0"/>
        <w:ind w:firstLine="708"/>
        <w:jc w:val="both"/>
        <w:rPr>
          <w:rFonts w:ascii="Times New Roman" w:hAnsi="Times New Roman" w:cs="Times New Roman"/>
          <w:i/>
          <w:sz w:val="24"/>
          <w:szCs w:val="24"/>
        </w:rPr>
      </w:pPr>
      <w:proofErr w:type="gramStart"/>
      <w:r w:rsidRPr="00E17CE4">
        <w:rPr>
          <w:rFonts w:ascii="Times New Roman" w:hAnsi="Times New Roman" w:cs="Times New Roman"/>
          <w:i/>
          <w:sz w:val="24"/>
          <w:szCs w:val="24"/>
        </w:rPr>
        <w:t xml:space="preserve">“İşletme esasına göre defter tutan küçük işletmeler açısından götürü vergilendirmenin söz konusu olmadığı, hâsılat esaslı KDV sistemine geçilmesinin ihtiyari olacağı, bunun yanında getirilen düzenlemenin giderleri belgelemekte veya </w:t>
      </w:r>
      <w:r w:rsidRPr="00900B1B">
        <w:rPr>
          <w:rFonts w:ascii="Times New Roman" w:hAnsi="Times New Roman" w:cs="Times New Roman"/>
          <w:b/>
          <w:i/>
          <w:sz w:val="24"/>
          <w:szCs w:val="24"/>
          <w:u w:val="single"/>
        </w:rPr>
        <w:t>indirime konu KDV’yi üretmekte</w:t>
      </w:r>
      <w:r w:rsidRPr="00561E44">
        <w:rPr>
          <w:rFonts w:ascii="Times New Roman" w:hAnsi="Times New Roman" w:cs="Times New Roman"/>
          <w:b/>
          <w:i/>
          <w:sz w:val="24"/>
          <w:szCs w:val="24"/>
        </w:rPr>
        <w:t xml:space="preserve"> </w:t>
      </w:r>
      <w:r w:rsidRPr="00864F2D">
        <w:rPr>
          <w:rFonts w:ascii="Times New Roman" w:hAnsi="Times New Roman" w:cs="Times New Roman"/>
          <w:i/>
          <w:sz w:val="24"/>
          <w:szCs w:val="24"/>
        </w:rPr>
        <w:t>zorlandığı için</w:t>
      </w:r>
      <w:r w:rsidRPr="00E17CE4">
        <w:rPr>
          <w:rFonts w:ascii="Times New Roman" w:hAnsi="Times New Roman" w:cs="Times New Roman"/>
          <w:i/>
          <w:sz w:val="24"/>
          <w:szCs w:val="24"/>
        </w:rPr>
        <w:t xml:space="preserve"> başka yerlerden sahte ve muhteviyat itibarıyla yanıltıcı belge temin etmekte olan ve çoğunlukla hizmet sektöründe faaliyet gösteren işletmelere yönelik olduğu,</w:t>
      </w:r>
      <w:proofErr w:type="gramEnd"/>
    </w:p>
    <w:p w:rsidR="00386BBA" w:rsidRPr="007E6645" w:rsidRDefault="00386BBA" w:rsidP="00D55594">
      <w:pPr>
        <w:spacing w:after="0"/>
        <w:ind w:firstLine="708"/>
        <w:jc w:val="both"/>
        <w:rPr>
          <w:rFonts w:ascii="Times New Roman" w:eastAsia="Times New Roman" w:hAnsi="Times New Roman" w:cs="Times New Roman"/>
          <w:i/>
          <w:color w:val="000000"/>
          <w:sz w:val="24"/>
          <w:szCs w:val="24"/>
          <w:lang w:eastAsia="tr-TR"/>
        </w:rPr>
      </w:pPr>
    </w:p>
    <w:p w:rsidR="00386BBA" w:rsidRDefault="00386BBA" w:rsidP="00D55594">
      <w:pPr>
        <w:ind w:firstLine="708"/>
        <w:jc w:val="both"/>
        <w:rPr>
          <w:rFonts w:ascii="Times New Roman" w:hAnsi="Times New Roman" w:cs="Times New Roman"/>
          <w:i/>
          <w:sz w:val="24"/>
          <w:szCs w:val="24"/>
        </w:rPr>
      </w:pPr>
      <w:r w:rsidRPr="00E17CE4">
        <w:rPr>
          <w:rFonts w:ascii="Times New Roman" w:hAnsi="Times New Roman" w:cs="Times New Roman"/>
          <w:i/>
          <w:sz w:val="24"/>
          <w:szCs w:val="24"/>
        </w:rPr>
        <w:t xml:space="preserve">İşletme hesabı esasına göre defter tutan küçük işletmeler ile serbest meslek erbabının, satışları nedeniyle hesaplanan katma değer vergisi dâhil toplam hâsılatlarına, sabit bir oran </w:t>
      </w:r>
      <w:r w:rsidRPr="00D32415">
        <w:rPr>
          <w:rFonts w:ascii="Times New Roman" w:hAnsi="Times New Roman" w:cs="Times New Roman"/>
          <w:i/>
          <w:sz w:val="24"/>
          <w:szCs w:val="24"/>
        </w:rPr>
        <w:t>uygulayacakları hâsılat esaslı vergileme sistemi getirilmek suretiyle, bu mükelleflerin vergiye gönüllü uyumunun</w:t>
      </w:r>
      <w:r w:rsidRPr="00E17CE4">
        <w:rPr>
          <w:rFonts w:ascii="Times New Roman" w:hAnsi="Times New Roman" w:cs="Times New Roman"/>
          <w:i/>
          <w:sz w:val="24"/>
          <w:szCs w:val="24"/>
        </w:rPr>
        <w:t xml:space="preserve"> sağlanması amaçlanmaktadır.”</w:t>
      </w:r>
    </w:p>
    <w:p w:rsidR="0049191C" w:rsidRDefault="00386BBA" w:rsidP="00D55594">
      <w:pPr>
        <w:ind w:firstLine="708"/>
        <w:jc w:val="both"/>
        <w:rPr>
          <w:rFonts w:ascii="Times New Roman" w:hAnsi="Times New Roman" w:cs="Times New Roman"/>
          <w:b/>
          <w:sz w:val="24"/>
          <w:szCs w:val="24"/>
        </w:rPr>
      </w:pPr>
      <w:r w:rsidRPr="0049191C">
        <w:rPr>
          <w:rFonts w:ascii="Times New Roman" w:hAnsi="Times New Roman" w:cs="Times New Roman"/>
          <w:b/>
          <w:sz w:val="24"/>
          <w:szCs w:val="24"/>
        </w:rPr>
        <w:t xml:space="preserve">4. </w:t>
      </w:r>
      <w:r w:rsidR="0049191C" w:rsidRPr="0049191C">
        <w:rPr>
          <w:rFonts w:ascii="Times New Roman" w:hAnsi="Times New Roman" w:cs="Times New Roman"/>
          <w:b/>
          <w:sz w:val="24"/>
          <w:szCs w:val="24"/>
        </w:rPr>
        <w:t>DEĞİŞİKLİKLERİN KARŞILAŞTIRILMASI</w:t>
      </w:r>
      <w:r w:rsidR="0049191C">
        <w:rPr>
          <w:rFonts w:ascii="Times New Roman" w:hAnsi="Times New Roman" w:cs="Times New Roman"/>
          <w:b/>
          <w:sz w:val="24"/>
          <w:szCs w:val="24"/>
        </w:rPr>
        <w:t xml:space="preserve"> </w:t>
      </w:r>
    </w:p>
    <w:p w:rsidR="00386BBA" w:rsidRDefault="00386BBA" w:rsidP="00D55594">
      <w:pPr>
        <w:ind w:firstLine="708"/>
        <w:jc w:val="both"/>
        <w:rPr>
          <w:rFonts w:ascii="Times New Roman" w:hAnsi="Times New Roman" w:cs="Times New Roman"/>
          <w:sz w:val="24"/>
          <w:szCs w:val="24"/>
        </w:rPr>
      </w:pPr>
      <w:r>
        <w:rPr>
          <w:rFonts w:ascii="Times New Roman" w:hAnsi="Times New Roman" w:cs="Times New Roman"/>
          <w:sz w:val="24"/>
          <w:szCs w:val="24"/>
        </w:rPr>
        <w:t xml:space="preserve">1926 yılında </w:t>
      </w:r>
      <w:r w:rsidRPr="00D44AD8">
        <w:rPr>
          <w:rFonts w:ascii="Times New Roman" w:hAnsi="Times New Roman" w:cs="Times New Roman"/>
          <w:sz w:val="24"/>
          <w:szCs w:val="24"/>
        </w:rPr>
        <w:t>735 Sayılı</w:t>
      </w:r>
      <w:r>
        <w:rPr>
          <w:rFonts w:ascii="Times New Roman" w:hAnsi="Times New Roman" w:cs="Times New Roman"/>
          <w:sz w:val="24"/>
          <w:szCs w:val="24"/>
        </w:rPr>
        <w:t xml:space="preserve"> Umumi İstihlak Vergisi</w:t>
      </w:r>
      <w:r w:rsidR="0049191C">
        <w:rPr>
          <w:rFonts w:ascii="Times New Roman" w:hAnsi="Times New Roman" w:cs="Times New Roman"/>
          <w:sz w:val="24"/>
          <w:szCs w:val="24"/>
        </w:rPr>
        <w:t xml:space="preserve"> Hakkında</w:t>
      </w:r>
      <w:r w:rsidRPr="00D44AD8">
        <w:rPr>
          <w:rFonts w:ascii="Times New Roman" w:hAnsi="Times New Roman" w:cs="Times New Roman"/>
          <w:sz w:val="24"/>
          <w:szCs w:val="24"/>
        </w:rPr>
        <w:t xml:space="preserve"> Kanu</w:t>
      </w:r>
      <w:r w:rsidR="0049191C">
        <w:rPr>
          <w:rFonts w:ascii="Times New Roman" w:hAnsi="Times New Roman" w:cs="Times New Roman"/>
          <w:sz w:val="24"/>
          <w:szCs w:val="24"/>
        </w:rPr>
        <w:t>n</w:t>
      </w:r>
      <w:r>
        <w:rPr>
          <w:rFonts w:ascii="Times New Roman" w:hAnsi="Times New Roman" w:cs="Times New Roman"/>
          <w:sz w:val="24"/>
          <w:szCs w:val="24"/>
        </w:rPr>
        <w:t>’</w:t>
      </w:r>
      <w:r w:rsidRPr="00D44AD8">
        <w:rPr>
          <w:rFonts w:ascii="Times New Roman" w:hAnsi="Times New Roman" w:cs="Times New Roman"/>
          <w:sz w:val="24"/>
          <w:szCs w:val="24"/>
        </w:rPr>
        <w:t xml:space="preserve">da yapılan değişikliğin gerekçesi, pul düzenlemeyerek tahsil edilen verginin </w:t>
      </w:r>
      <w:r w:rsidR="00BE2AE0">
        <w:rPr>
          <w:rFonts w:ascii="Times New Roman" w:hAnsi="Times New Roman" w:cs="Times New Roman"/>
          <w:sz w:val="24"/>
          <w:szCs w:val="24"/>
        </w:rPr>
        <w:t>hazineye intikal ettirilmemesi ve</w:t>
      </w:r>
      <w:r>
        <w:rPr>
          <w:rFonts w:ascii="Times New Roman" w:hAnsi="Times New Roman" w:cs="Times New Roman"/>
          <w:sz w:val="24"/>
          <w:szCs w:val="24"/>
        </w:rPr>
        <w:t xml:space="preserve"> </w:t>
      </w:r>
      <w:r w:rsidRPr="00D44AD8">
        <w:rPr>
          <w:rFonts w:ascii="Times New Roman" w:hAnsi="Times New Roman" w:cs="Times New Roman"/>
          <w:sz w:val="24"/>
          <w:szCs w:val="24"/>
        </w:rPr>
        <w:t>satıcının elinde kalması</w:t>
      </w:r>
      <w:r w:rsidR="00BE2AE0">
        <w:rPr>
          <w:rFonts w:ascii="Times New Roman" w:hAnsi="Times New Roman" w:cs="Times New Roman"/>
          <w:sz w:val="24"/>
          <w:szCs w:val="24"/>
        </w:rPr>
        <w:t xml:space="preserve">, </w:t>
      </w:r>
      <w:r w:rsidRPr="00D44AD8">
        <w:rPr>
          <w:rFonts w:ascii="Times New Roman" w:hAnsi="Times New Roman" w:cs="Times New Roman"/>
          <w:sz w:val="24"/>
          <w:szCs w:val="24"/>
        </w:rPr>
        <w:t>düzenlenen pulların ise defterlere yapıştırılmasında yaşanan aksaklıklardır.</w:t>
      </w:r>
      <w:r>
        <w:rPr>
          <w:rFonts w:ascii="Times New Roman" w:hAnsi="Times New Roman" w:cs="Times New Roman"/>
          <w:sz w:val="24"/>
          <w:szCs w:val="24"/>
        </w:rPr>
        <w:t xml:space="preserve"> Bu aksaklığın önlenmesi amacıyla </w:t>
      </w:r>
      <w:r w:rsidRPr="00F54362">
        <w:rPr>
          <w:rFonts w:ascii="Times New Roman" w:hAnsi="Times New Roman" w:cs="Times New Roman"/>
          <w:b/>
          <w:sz w:val="24"/>
          <w:szCs w:val="24"/>
        </w:rPr>
        <w:t>Fransa</w:t>
      </w:r>
      <w:r>
        <w:rPr>
          <w:rFonts w:ascii="Times New Roman" w:hAnsi="Times New Roman" w:cs="Times New Roman"/>
          <w:sz w:val="24"/>
          <w:szCs w:val="24"/>
        </w:rPr>
        <w:t xml:space="preserve"> modeli önerilmektedir.</w:t>
      </w:r>
    </w:p>
    <w:p w:rsidR="00386BBA" w:rsidRDefault="00386BBA" w:rsidP="00D55594">
      <w:pPr>
        <w:ind w:firstLine="708"/>
        <w:jc w:val="both"/>
        <w:rPr>
          <w:rFonts w:ascii="Times New Roman" w:hAnsi="Times New Roman" w:cs="Times New Roman"/>
          <w:sz w:val="24"/>
          <w:szCs w:val="24"/>
        </w:rPr>
      </w:pPr>
      <w:proofErr w:type="gramStart"/>
      <w:r w:rsidRPr="0054512B">
        <w:rPr>
          <w:rFonts w:ascii="Times New Roman" w:hAnsi="Times New Roman" w:cs="Times New Roman"/>
          <w:sz w:val="24"/>
          <w:szCs w:val="24"/>
        </w:rPr>
        <w:t xml:space="preserve">2018 yılında 3065 Sayılı Katma Değer Vergisi Kanunu’nda yapılan değişikliğin gerekçesi,  </w:t>
      </w:r>
      <w:r>
        <w:rPr>
          <w:rFonts w:ascii="Times New Roman" w:eastAsia="Times New Roman" w:hAnsi="Times New Roman" w:cs="Times New Roman"/>
          <w:color w:val="000000"/>
          <w:sz w:val="24"/>
          <w:szCs w:val="24"/>
          <w:lang w:eastAsia="tr-TR"/>
        </w:rPr>
        <w:t>t</w:t>
      </w:r>
      <w:r w:rsidRPr="0061153E">
        <w:rPr>
          <w:rFonts w:ascii="Times New Roman" w:eastAsia="Times New Roman" w:hAnsi="Times New Roman" w:cs="Times New Roman"/>
          <w:color w:val="000000"/>
          <w:sz w:val="24"/>
          <w:szCs w:val="24"/>
          <w:lang w:eastAsia="tr-TR"/>
        </w:rPr>
        <w:t>icari kazancı işletme hesabı esasına göre tespit edilenler ile mesleki kazancı serbest meslek kazanç defterine göre tespit edilenler</w:t>
      </w:r>
      <w:r>
        <w:rPr>
          <w:rFonts w:ascii="Times New Roman" w:eastAsia="Times New Roman" w:hAnsi="Times New Roman" w:cs="Times New Roman"/>
          <w:color w:val="000000"/>
          <w:sz w:val="24"/>
          <w:szCs w:val="24"/>
          <w:lang w:eastAsia="tr-TR"/>
        </w:rPr>
        <w:t>in</w:t>
      </w:r>
      <w:r w:rsidRPr="0054512B">
        <w:rPr>
          <w:rFonts w:ascii="Times New Roman" w:hAnsi="Times New Roman" w:cs="Times New Roman"/>
          <w:sz w:val="24"/>
          <w:szCs w:val="24"/>
        </w:rPr>
        <w:t xml:space="preserve"> </w:t>
      </w:r>
      <w:r>
        <w:rPr>
          <w:rFonts w:ascii="Times New Roman" w:hAnsi="Times New Roman" w:cs="Times New Roman"/>
          <w:sz w:val="24"/>
          <w:szCs w:val="24"/>
        </w:rPr>
        <w:t xml:space="preserve">(özellikle </w:t>
      </w:r>
      <w:r w:rsidRPr="0054512B">
        <w:rPr>
          <w:rFonts w:ascii="Times New Roman" w:hAnsi="Times New Roman" w:cs="Times New Roman"/>
          <w:sz w:val="24"/>
          <w:szCs w:val="24"/>
        </w:rPr>
        <w:t>hizmet sektöründe faaliyet gösteren işletmeler</w:t>
      </w:r>
      <w:r>
        <w:rPr>
          <w:rFonts w:ascii="Times New Roman" w:hAnsi="Times New Roman" w:cs="Times New Roman"/>
          <w:sz w:val="24"/>
          <w:szCs w:val="24"/>
        </w:rPr>
        <w:t xml:space="preserve">in), </w:t>
      </w:r>
      <w:r w:rsidRPr="0054512B">
        <w:rPr>
          <w:rFonts w:ascii="Times New Roman" w:hAnsi="Times New Roman" w:cs="Times New Roman"/>
          <w:sz w:val="24"/>
          <w:szCs w:val="24"/>
        </w:rPr>
        <w:t xml:space="preserve">giderleri belgelemekte </w:t>
      </w:r>
      <w:r w:rsidRPr="007D0774">
        <w:rPr>
          <w:rFonts w:ascii="Times New Roman" w:hAnsi="Times New Roman" w:cs="Times New Roman"/>
          <w:sz w:val="24"/>
          <w:szCs w:val="24"/>
        </w:rPr>
        <w:t>veya indirime konu KDV’yi üretmekte zorlandığı için</w:t>
      </w:r>
      <w:r w:rsidRPr="0054512B">
        <w:rPr>
          <w:rFonts w:ascii="Times New Roman" w:hAnsi="Times New Roman" w:cs="Times New Roman"/>
          <w:sz w:val="24"/>
          <w:szCs w:val="24"/>
        </w:rPr>
        <w:t xml:space="preserve"> başka yerlerden sahte ve muhteviyat itibarıyla yanıltıcı belge temin etmekte</w:t>
      </w:r>
      <w:r>
        <w:rPr>
          <w:rFonts w:ascii="Times New Roman" w:hAnsi="Times New Roman" w:cs="Times New Roman"/>
          <w:sz w:val="24"/>
          <w:szCs w:val="24"/>
        </w:rPr>
        <w:t xml:space="preserve"> olmalarıdır. </w:t>
      </w:r>
      <w:proofErr w:type="gramEnd"/>
      <w:r>
        <w:rPr>
          <w:rFonts w:ascii="Times New Roman" w:hAnsi="Times New Roman" w:cs="Times New Roman"/>
          <w:sz w:val="24"/>
          <w:szCs w:val="24"/>
        </w:rPr>
        <w:t xml:space="preserve">Bu aksaklığın giderilmesi ve gönüllü uyumun sağlanması amacıyla </w:t>
      </w:r>
      <w:r w:rsidRPr="00F54362">
        <w:rPr>
          <w:rFonts w:ascii="Times New Roman" w:hAnsi="Times New Roman" w:cs="Times New Roman"/>
          <w:b/>
          <w:sz w:val="24"/>
          <w:szCs w:val="24"/>
        </w:rPr>
        <w:t>İngiltere</w:t>
      </w:r>
      <w:r>
        <w:rPr>
          <w:rFonts w:ascii="Times New Roman" w:hAnsi="Times New Roman" w:cs="Times New Roman"/>
          <w:sz w:val="24"/>
          <w:szCs w:val="24"/>
        </w:rPr>
        <w:t xml:space="preserve"> modeli önerilmektedir.</w:t>
      </w:r>
    </w:p>
    <w:p w:rsidR="004218C6" w:rsidRDefault="00BE2AE0" w:rsidP="00F63C72">
      <w:pPr>
        <w:ind w:firstLine="708"/>
        <w:jc w:val="both"/>
        <w:rPr>
          <w:rFonts w:ascii="Times New Roman" w:hAnsi="Times New Roman" w:cs="Times New Roman"/>
          <w:sz w:val="24"/>
          <w:szCs w:val="24"/>
        </w:rPr>
      </w:pPr>
      <w:r>
        <w:rPr>
          <w:rFonts w:ascii="Times New Roman" w:hAnsi="Times New Roman" w:cs="Times New Roman"/>
          <w:sz w:val="24"/>
          <w:szCs w:val="24"/>
        </w:rPr>
        <w:t xml:space="preserve">Umumi istihlak vergisi ve katma değer vergisi </w:t>
      </w:r>
      <w:r w:rsidR="00414943">
        <w:rPr>
          <w:rFonts w:ascii="Times New Roman" w:hAnsi="Times New Roman" w:cs="Times New Roman"/>
          <w:sz w:val="24"/>
          <w:szCs w:val="24"/>
        </w:rPr>
        <w:t>gibi yayılı muamele vergileri uygul</w:t>
      </w:r>
      <w:r w:rsidR="006865F0">
        <w:rPr>
          <w:rFonts w:ascii="Times New Roman" w:hAnsi="Times New Roman" w:cs="Times New Roman"/>
          <w:sz w:val="24"/>
          <w:szCs w:val="24"/>
        </w:rPr>
        <w:t>a</w:t>
      </w:r>
      <w:r w:rsidR="00414943">
        <w:rPr>
          <w:rFonts w:ascii="Times New Roman" w:hAnsi="Times New Roman" w:cs="Times New Roman"/>
          <w:sz w:val="24"/>
          <w:szCs w:val="24"/>
        </w:rPr>
        <w:t>masında</w:t>
      </w:r>
      <w:r>
        <w:rPr>
          <w:rFonts w:ascii="Times New Roman" w:hAnsi="Times New Roman" w:cs="Times New Roman"/>
          <w:sz w:val="24"/>
          <w:szCs w:val="24"/>
        </w:rPr>
        <w:t xml:space="preserve"> mükelleflerin </w:t>
      </w:r>
      <w:r w:rsidR="00414943">
        <w:rPr>
          <w:rFonts w:ascii="Times New Roman" w:hAnsi="Times New Roman" w:cs="Times New Roman"/>
          <w:sz w:val="24"/>
          <w:szCs w:val="24"/>
        </w:rPr>
        <w:t>rolü</w:t>
      </w:r>
      <w:r>
        <w:rPr>
          <w:rFonts w:ascii="Times New Roman" w:hAnsi="Times New Roman" w:cs="Times New Roman"/>
          <w:sz w:val="24"/>
          <w:szCs w:val="24"/>
        </w:rPr>
        <w:t xml:space="preserve"> son derece önemlidir.</w:t>
      </w:r>
      <w:r w:rsidR="004441B6">
        <w:rPr>
          <w:rFonts w:ascii="Times New Roman" w:hAnsi="Times New Roman" w:cs="Times New Roman"/>
          <w:sz w:val="24"/>
          <w:szCs w:val="24"/>
        </w:rPr>
        <w:t xml:space="preserve"> </w:t>
      </w:r>
      <w:proofErr w:type="gramStart"/>
      <w:r w:rsidR="004441B6">
        <w:rPr>
          <w:rFonts w:ascii="Times New Roman" w:hAnsi="Times New Roman" w:cs="Times New Roman"/>
          <w:sz w:val="24"/>
          <w:szCs w:val="24"/>
        </w:rPr>
        <w:t>Uygulamalara bakıldığında</w:t>
      </w:r>
      <w:r w:rsidR="006865F0">
        <w:rPr>
          <w:rFonts w:ascii="Times New Roman" w:hAnsi="Times New Roman" w:cs="Times New Roman"/>
          <w:sz w:val="24"/>
          <w:szCs w:val="24"/>
        </w:rPr>
        <w:t xml:space="preserve"> 1926 yılında hazineye ait olan vergiyi ödememek için pul düzenlenmemesi ile </w:t>
      </w:r>
      <w:r w:rsidR="00111762">
        <w:rPr>
          <w:rFonts w:ascii="Times New Roman" w:hAnsi="Times New Roman" w:cs="Times New Roman"/>
          <w:sz w:val="24"/>
          <w:szCs w:val="24"/>
        </w:rPr>
        <w:t>katma değer vergisi uygulamasında</w:t>
      </w:r>
      <w:r w:rsidR="006865F0">
        <w:rPr>
          <w:rFonts w:ascii="Times New Roman" w:hAnsi="Times New Roman" w:cs="Times New Roman"/>
          <w:sz w:val="24"/>
          <w:szCs w:val="24"/>
        </w:rPr>
        <w:t xml:space="preserve"> daha az vergi ödemek için sahte </w:t>
      </w:r>
      <w:r w:rsidR="006865F0" w:rsidRPr="0054512B">
        <w:rPr>
          <w:rFonts w:ascii="Times New Roman" w:hAnsi="Times New Roman" w:cs="Times New Roman"/>
          <w:sz w:val="24"/>
          <w:szCs w:val="24"/>
        </w:rPr>
        <w:t>ve muhteviyat itibarıyla yanıltıcı belge temin</w:t>
      </w:r>
      <w:r w:rsidR="006865F0">
        <w:rPr>
          <w:rFonts w:ascii="Times New Roman" w:hAnsi="Times New Roman" w:cs="Times New Roman"/>
          <w:sz w:val="24"/>
          <w:szCs w:val="24"/>
        </w:rPr>
        <w:t xml:space="preserve"> edilmesi</w:t>
      </w:r>
      <w:r w:rsidR="00CF00BE">
        <w:rPr>
          <w:rFonts w:ascii="Times New Roman" w:hAnsi="Times New Roman" w:cs="Times New Roman"/>
          <w:sz w:val="24"/>
          <w:szCs w:val="24"/>
        </w:rPr>
        <w:t>,</w:t>
      </w:r>
      <w:r w:rsidR="006865F0">
        <w:rPr>
          <w:rFonts w:ascii="Times New Roman" w:hAnsi="Times New Roman" w:cs="Times New Roman"/>
          <w:sz w:val="24"/>
          <w:szCs w:val="24"/>
        </w:rPr>
        <w:t xml:space="preserve"> mükelleflerin belge (pul) düzenine uyum ve doğru beyan</w:t>
      </w:r>
      <w:r w:rsidR="00CF00BE">
        <w:rPr>
          <w:rFonts w:ascii="Times New Roman" w:hAnsi="Times New Roman" w:cs="Times New Roman"/>
          <w:sz w:val="24"/>
          <w:szCs w:val="24"/>
        </w:rPr>
        <w:t xml:space="preserve"> (bildirim)</w:t>
      </w:r>
      <w:r w:rsidR="006865F0">
        <w:rPr>
          <w:rFonts w:ascii="Times New Roman" w:hAnsi="Times New Roman" w:cs="Times New Roman"/>
          <w:sz w:val="24"/>
          <w:szCs w:val="24"/>
        </w:rPr>
        <w:t xml:space="preserve"> konusunda</w:t>
      </w:r>
      <w:r w:rsidR="00B02D69">
        <w:rPr>
          <w:rFonts w:ascii="Times New Roman" w:hAnsi="Times New Roman" w:cs="Times New Roman"/>
          <w:sz w:val="24"/>
          <w:szCs w:val="24"/>
        </w:rPr>
        <w:t xml:space="preserve"> koşul ve imkânlar farklı olsa da</w:t>
      </w:r>
      <w:r w:rsidR="004441B6">
        <w:rPr>
          <w:rFonts w:ascii="Times New Roman" w:hAnsi="Times New Roman" w:cs="Times New Roman"/>
          <w:sz w:val="24"/>
          <w:szCs w:val="24"/>
        </w:rPr>
        <w:t xml:space="preserve"> benzer şekilde hareket ettiklerini</w:t>
      </w:r>
      <w:r w:rsidR="006865F0">
        <w:rPr>
          <w:rFonts w:ascii="Times New Roman" w:hAnsi="Times New Roman" w:cs="Times New Roman"/>
          <w:sz w:val="24"/>
          <w:szCs w:val="24"/>
        </w:rPr>
        <w:t xml:space="preserve"> göstermektedir. </w:t>
      </w:r>
      <w:proofErr w:type="gramEnd"/>
    </w:p>
    <w:p w:rsidR="00D55594" w:rsidRDefault="006865F0" w:rsidP="00F63C72">
      <w:pPr>
        <w:ind w:firstLine="708"/>
        <w:jc w:val="both"/>
        <w:rPr>
          <w:rFonts w:ascii="Times New Roman" w:hAnsi="Times New Roman" w:cs="Times New Roman"/>
          <w:sz w:val="24"/>
          <w:szCs w:val="24"/>
        </w:rPr>
      </w:pPr>
      <w:r>
        <w:rPr>
          <w:rFonts w:ascii="Times New Roman" w:hAnsi="Times New Roman" w:cs="Times New Roman"/>
          <w:sz w:val="24"/>
          <w:szCs w:val="24"/>
        </w:rPr>
        <w:t>Bu durum</w:t>
      </w:r>
      <w:r w:rsidR="00531E22">
        <w:rPr>
          <w:rFonts w:ascii="Times New Roman" w:hAnsi="Times New Roman" w:cs="Times New Roman"/>
          <w:sz w:val="24"/>
          <w:szCs w:val="24"/>
        </w:rPr>
        <w:t xml:space="preserve"> </w:t>
      </w:r>
      <w:r w:rsidR="004218C6">
        <w:rPr>
          <w:rFonts w:ascii="Times New Roman" w:hAnsi="Times New Roman" w:cs="Times New Roman"/>
          <w:sz w:val="24"/>
          <w:szCs w:val="24"/>
        </w:rPr>
        <w:t>mükelleflerin</w:t>
      </w:r>
      <w:r w:rsidR="007A7B05">
        <w:rPr>
          <w:rFonts w:ascii="Times New Roman" w:hAnsi="Times New Roman" w:cs="Times New Roman"/>
          <w:sz w:val="24"/>
          <w:szCs w:val="24"/>
        </w:rPr>
        <w:t>,</w:t>
      </w:r>
      <w:r w:rsidR="004218C6">
        <w:rPr>
          <w:rFonts w:ascii="Times New Roman" w:hAnsi="Times New Roman" w:cs="Times New Roman"/>
          <w:sz w:val="24"/>
          <w:szCs w:val="24"/>
        </w:rPr>
        <w:t xml:space="preserve"> tahsil ettikleri vergiyi hasılat olarak gördüklerini ve hazineye intikal ettirmek istemediklerini, </w:t>
      </w:r>
      <w:r w:rsidR="007A7B05">
        <w:rPr>
          <w:rFonts w:ascii="Times New Roman" w:hAnsi="Times New Roman" w:cs="Times New Roman"/>
          <w:sz w:val="24"/>
          <w:szCs w:val="24"/>
        </w:rPr>
        <w:t xml:space="preserve">harcama vergisi alanında katma değer vergisi uygulaması kabul edilmiş olmasına rağmen </w:t>
      </w:r>
      <w:r w:rsidR="00EF0466">
        <w:rPr>
          <w:rFonts w:ascii="Times New Roman" w:hAnsi="Times New Roman" w:cs="Times New Roman"/>
          <w:sz w:val="24"/>
          <w:szCs w:val="24"/>
        </w:rPr>
        <w:t>yaşanan sorunların ve</w:t>
      </w:r>
      <w:r w:rsidR="00531E22">
        <w:rPr>
          <w:rFonts w:ascii="Times New Roman" w:hAnsi="Times New Roman" w:cs="Times New Roman"/>
          <w:sz w:val="24"/>
          <w:szCs w:val="24"/>
        </w:rPr>
        <w:t xml:space="preserve"> mükellef anlayışının</w:t>
      </w:r>
      <w:r w:rsidR="00EF0466">
        <w:rPr>
          <w:rFonts w:ascii="Times New Roman" w:hAnsi="Times New Roman" w:cs="Times New Roman"/>
          <w:sz w:val="24"/>
          <w:szCs w:val="24"/>
        </w:rPr>
        <w:t xml:space="preserve"> değişmediğini, aynı zamanda çözüm önerilerinin de benzerlik gösterdiğini</w:t>
      </w:r>
      <w:r>
        <w:rPr>
          <w:rFonts w:ascii="Times New Roman" w:hAnsi="Times New Roman" w:cs="Times New Roman"/>
          <w:sz w:val="24"/>
          <w:szCs w:val="24"/>
        </w:rPr>
        <w:t xml:space="preserve"> ortaya koymaktadır.</w:t>
      </w:r>
      <w:r w:rsidR="00485815">
        <w:rPr>
          <w:rFonts w:ascii="Times New Roman" w:hAnsi="Times New Roman" w:cs="Times New Roman"/>
          <w:sz w:val="24"/>
          <w:szCs w:val="24"/>
        </w:rPr>
        <w:t xml:space="preserve"> </w:t>
      </w:r>
    </w:p>
    <w:p w:rsidR="00386BBA" w:rsidRDefault="00A41A40" w:rsidP="00D55594">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5. </w:t>
      </w:r>
      <w:r w:rsidR="00386BBA">
        <w:rPr>
          <w:rFonts w:ascii="Times New Roman" w:hAnsi="Times New Roman" w:cs="Times New Roman"/>
          <w:b/>
          <w:sz w:val="24"/>
          <w:szCs w:val="24"/>
        </w:rPr>
        <w:t>SONUÇ</w:t>
      </w:r>
      <w:r w:rsidR="00386BBA" w:rsidRPr="00EC3E7C">
        <w:rPr>
          <w:rFonts w:ascii="Times New Roman" w:hAnsi="Times New Roman" w:cs="Times New Roman"/>
          <w:b/>
          <w:sz w:val="24"/>
          <w:szCs w:val="24"/>
        </w:rPr>
        <w:t xml:space="preserve"> </w:t>
      </w:r>
    </w:p>
    <w:p w:rsidR="00A41A40" w:rsidRDefault="00386BBA" w:rsidP="00D55594">
      <w:pPr>
        <w:ind w:firstLine="708"/>
        <w:jc w:val="both"/>
        <w:rPr>
          <w:rFonts w:ascii="Times New Roman" w:hAnsi="Times New Roman" w:cs="Times New Roman"/>
          <w:sz w:val="24"/>
          <w:szCs w:val="24"/>
        </w:rPr>
      </w:pPr>
      <w:r w:rsidRPr="00AB32AF">
        <w:rPr>
          <w:rFonts w:ascii="Times New Roman" w:hAnsi="Times New Roman" w:cs="Times New Roman"/>
          <w:sz w:val="24"/>
          <w:szCs w:val="24"/>
        </w:rPr>
        <w:t>Katma Değer Vergisi’nin</w:t>
      </w:r>
      <w:r>
        <w:rPr>
          <w:rFonts w:ascii="Times New Roman" w:hAnsi="Times New Roman" w:cs="Times New Roman"/>
          <w:sz w:val="24"/>
          <w:szCs w:val="24"/>
        </w:rPr>
        <w:t xml:space="preserve"> teorik olarak en önemli özelliği indirim mekanizmasıdır. </w:t>
      </w:r>
      <w:r w:rsidRPr="00A01F5B">
        <w:rPr>
          <w:rFonts w:ascii="Times New Roman" w:hAnsi="Times New Roman" w:cs="Times New Roman"/>
          <w:sz w:val="24"/>
          <w:szCs w:val="24"/>
        </w:rPr>
        <w:t>İndirim mekanizmasının sağlıklı bir şekilde yürütülebilmesi ve sistemin denetlenebilmesi için, KDV’nin faturada ayrıca gösteri</w:t>
      </w:r>
      <w:r w:rsidR="00531E22">
        <w:rPr>
          <w:rFonts w:ascii="Times New Roman" w:hAnsi="Times New Roman" w:cs="Times New Roman"/>
          <w:sz w:val="24"/>
          <w:szCs w:val="24"/>
        </w:rPr>
        <w:t>lmesi ve</w:t>
      </w:r>
      <w:r w:rsidR="00D508B8">
        <w:rPr>
          <w:rFonts w:ascii="Times New Roman" w:hAnsi="Times New Roman" w:cs="Times New Roman"/>
          <w:sz w:val="24"/>
          <w:szCs w:val="24"/>
        </w:rPr>
        <w:t xml:space="preserve"> verginin,</w:t>
      </w:r>
      <w:r w:rsidRPr="00A01F5B">
        <w:rPr>
          <w:rFonts w:ascii="Times New Roman" w:hAnsi="Times New Roman" w:cs="Times New Roman"/>
          <w:sz w:val="24"/>
          <w:szCs w:val="24"/>
        </w:rPr>
        <w:t xml:space="preserve"> maliyet ve hasılat hesapları ile ilişkilendirilmeksizin KDV </w:t>
      </w:r>
      <w:r w:rsidRPr="00A01F5B">
        <w:rPr>
          <w:rFonts w:ascii="Times New Roman" w:hAnsi="Times New Roman" w:cs="Times New Roman"/>
          <w:sz w:val="24"/>
          <w:szCs w:val="24"/>
        </w:rPr>
        <w:lastRenderedPageBreak/>
        <w:t>hesapları aracılığı ile muhasebeleştirilmesi</w:t>
      </w:r>
      <w:r w:rsidR="006130BC">
        <w:rPr>
          <w:rFonts w:ascii="Times New Roman" w:hAnsi="Times New Roman" w:cs="Times New Roman"/>
          <w:sz w:val="24"/>
          <w:szCs w:val="24"/>
        </w:rPr>
        <w:t xml:space="preserve"> yöntemi benimsenmiştir.</w:t>
      </w:r>
      <w:r>
        <w:rPr>
          <w:rFonts w:ascii="Times New Roman" w:hAnsi="Times New Roman" w:cs="Times New Roman"/>
          <w:sz w:val="24"/>
          <w:szCs w:val="24"/>
        </w:rPr>
        <w:t xml:space="preserve"> </w:t>
      </w:r>
      <w:r w:rsidRPr="00AB32AF">
        <w:rPr>
          <w:rFonts w:ascii="Times New Roman" w:hAnsi="Times New Roman" w:cs="Times New Roman"/>
          <w:sz w:val="24"/>
          <w:szCs w:val="24"/>
        </w:rPr>
        <w:t>Burada önemli olan husus</w:t>
      </w:r>
      <w:r>
        <w:rPr>
          <w:rFonts w:ascii="Times New Roman" w:hAnsi="Times New Roman" w:cs="Times New Roman"/>
          <w:sz w:val="24"/>
          <w:szCs w:val="24"/>
        </w:rPr>
        <w:t xml:space="preserve"> “katma değeri” vergilemektir. </w:t>
      </w:r>
      <w:r w:rsidRPr="002D59A5">
        <w:rPr>
          <w:rFonts w:ascii="Times New Roman" w:hAnsi="Times New Roman" w:cs="Times New Roman"/>
          <w:sz w:val="24"/>
          <w:szCs w:val="24"/>
        </w:rPr>
        <w:t xml:space="preserve">Bu bağlamda </w:t>
      </w:r>
      <w:r>
        <w:rPr>
          <w:rFonts w:ascii="Times New Roman" w:hAnsi="Times New Roman" w:cs="Times New Roman"/>
          <w:sz w:val="24"/>
          <w:szCs w:val="24"/>
        </w:rPr>
        <w:t>bir kısım mükellef</w:t>
      </w:r>
      <w:r w:rsidR="00571F7F">
        <w:rPr>
          <w:rFonts w:ascii="Times New Roman" w:hAnsi="Times New Roman" w:cs="Times New Roman"/>
          <w:sz w:val="24"/>
          <w:szCs w:val="24"/>
        </w:rPr>
        <w:t>ler</w:t>
      </w:r>
      <w:r>
        <w:rPr>
          <w:rFonts w:ascii="Times New Roman" w:hAnsi="Times New Roman" w:cs="Times New Roman"/>
          <w:sz w:val="24"/>
          <w:szCs w:val="24"/>
        </w:rPr>
        <w:t>in KDV’ye uyumunu sağlamayı amaçlayan</w:t>
      </w:r>
      <w:r w:rsidRPr="002D59A5">
        <w:rPr>
          <w:rFonts w:ascii="Times New Roman" w:hAnsi="Times New Roman" w:cs="Times New Roman"/>
          <w:sz w:val="24"/>
          <w:szCs w:val="24"/>
        </w:rPr>
        <w:t xml:space="preserve"> “hasılat esaslı vergileme” düzenlemesi</w:t>
      </w:r>
      <w:r>
        <w:rPr>
          <w:rFonts w:ascii="Times New Roman" w:hAnsi="Times New Roman" w:cs="Times New Roman"/>
          <w:sz w:val="24"/>
          <w:szCs w:val="24"/>
        </w:rPr>
        <w:t xml:space="preserve">, </w:t>
      </w:r>
      <w:r w:rsidRPr="002D59A5">
        <w:rPr>
          <w:rFonts w:ascii="Times New Roman" w:hAnsi="Times New Roman" w:cs="Times New Roman"/>
          <w:sz w:val="24"/>
          <w:szCs w:val="24"/>
        </w:rPr>
        <w:t>katma değer vergisini maliyet ve hasılatın konusu yaparak katma değer vergisi uygulamasını gelir</w:t>
      </w:r>
      <w:r>
        <w:rPr>
          <w:rFonts w:ascii="Times New Roman" w:hAnsi="Times New Roman" w:cs="Times New Roman"/>
          <w:sz w:val="24"/>
          <w:szCs w:val="24"/>
        </w:rPr>
        <w:t xml:space="preserve"> vergis</w:t>
      </w:r>
      <w:r w:rsidR="00E43C94">
        <w:rPr>
          <w:rFonts w:ascii="Times New Roman" w:hAnsi="Times New Roman" w:cs="Times New Roman"/>
          <w:sz w:val="24"/>
          <w:szCs w:val="24"/>
        </w:rPr>
        <w:t>i uygulamasına yaklaştırmakta</w:t>
      </w:r>
      <w:r w:rsidR="00A41A40">
        <w:rPr>
          <w:rFonts w:ascii="Times New Roman" w:hAnsi="Times New Roman" w:cs="Times New Roman"/>
          <w:sz w:val="24"/>
          <w:szCs w:val="24"/>
        </w:rPr>
        <w:t>dır.</w:t>
      </w:r>
    </w:p>
    <w:p w:rsidR="00FB3E57" w:rsidRDefault="00D30284" w:rsidP="00D55594">
      <w:pPr>
        <w:ind w:firstLine="708"/>
        <w:jc w:val="both"/>
        <w:rPr>
          <w:rFonts w:ascii="Times New Roman" w:hAnsi="Times New Roman" w:cs="Times New Roman"/>
          <w:sz w:val="24"/>
          <w:szCs w:val="24"/>
        </w:rPr>
      </w:pPr>
      <w:r w:rsidRPr="00814C94">
        <w:rPr>
          <w:rFonts w:ascii="Times New Roman" w:hAnsi="Times New Roman" w:cs="Times New Roman"/>
          <w:sz w:val="24"/>
          <w:szCs w:val="24"/>
        </w:rPr>
        <w:t xml:space="preserve">1926 ve 2018 yılı değişikliklerimiz </w:t>
      </w:r>
      <w:r w:rsidR="007E2550" w:rsidRPr="00814C94">
        <w:rPr>
          <w:rFonts w:ascii="Times New Roman" w:hAnsi="Times New Roman" w:cs="Times New Roman"/>
          <w:sz w:val="24"/>
          <w:szCs w:val="24"/>
        </w:rPr>
        <w:t>ve diğer ülkelerin güncel uygulamaları</w:t>
      </w:r>
      <w:r w:rsidR="00D3234D" w:rsidRPr="00814C94">
        <w:rPr>
          <w:rFonts w:ascii="Times New Roman" w:hAnsi="Times New Roman" w:cs="Times New Roman"/>
          <w:sz w:val="24"/>
          <w:szCs w:val="24"/>
        </w:rPr>
        <w:t>,</w:t>
      </w:r>
      <w:r w:rsidR="00900B1B" w:rsidRPr="00814C94">
        <w:rPr>
          <w:rStyle w:val="DipnotBavurusu"/>
          <w:rFonts w:ascii="Times New Roman" w:hAnsi="Times New Roman" w:cs="Times New Roman"/>
          <w:sz w:val="24"/>
          <w:szCs w:val="24"/>
        </w:rPr>
        <w:footnoteReference w:id="18"/>
      </w:r>
      <w:r w:rsidR="00D3234D" w:rsidRPr="00814C94">
        <w:rPr>
          <w:rFonts w:ascii="Times New Roman" w:hAnsi="Times New Roman" w:cs="Times New Roman"/>
          <w:sz w:val="24"/>
          <w:szCs w:val="24"/>
        </w:rPr>
        <w:t xml:space="preserve"> </w:t>
      </w:r>
      <w:r w:rsidR="007E2550" w:rsidRPr="00814C94">
        <w:rPr>
          <w:rFonts w:ascii="Times New Roman" w:hAnsi="Times New Roman" w:cs="Times New Roman"/>
          <w:sz w:val="24"/>
          <w:szCs w:val="24"/>
        </w:rPr>
        <w:t>maktu/hasılat esaslı vergi</w:t>
      </w:r>
      <w:r w:rsidR="00D3234D" w:rsidRPr="00814C94">
        <w:rPr>
          <w:rFonts w:ascii="Times New Roman" w:hAnsi="Times New Roman" w:cs="Times New Roman"/>
          <w:sz w:val="24"/>
          <w:szCs w:val="24"/>
        </w:rPr>
        <w:t>leme düşüncesinin</w:t>
      </w:r>
      <w:r w:rsidR="007E2550" w:rsidRPr="00814C94">
        <w:rPr>
          <w:rFonts w:ascii="Times New Roman" w:hAnsi="Times New Roman" w:cs="Times New Roman"/>
          <w:sz w:val="24"/>
          <w:szCs w:val="24"/>
        </w:rPr>
        <w:t xml:space="preserve"> harcama vergi</w:t>
      </w:r>
      <w:r w:rsidR="00D3234D" w:rsidRPr="00814C94">
        <w:rPr>
          <w:rFonts w:ascii="Times New Roman" w:hAnsi="Times New Roman" w:cs="Times New Roman"/>
          <w:sz w:val="24"/>
          <w:szCs w:val="24"/>
        </w:rPr>
        <w:t>si uygulamalarındaki</w:t>
      </w:r>
      <w:r w:rsidR="00D51AB8" w:rsidRPr="00814C94">
        <w:rPr>
          <w:rFonts w:ascii="Times New Roman" w:hAnsi="Times New Roman" w:cs="Times New Roman"/>
          <w:sz w:val="24"/>
          <w:szCs w:val="24"/>
        </w:rPr>
        <w:t xml:space="preserve"> aksaklıkları</w:t>
      </w:r>
      <w:r w:rsidR="00026AE1" w:rsidRPr="00814C94">
        <w:rPr>
          <w:rFonts w:ascii="Times New Roman" w:hAnsi="Times New Roman" w:cs="Times New Roman"/>
          <w:sz w:val="24"/>
          <w:szCs w:val="24"/>
        </w:rPr>
        <w:t xml:space="preserve"> </w:t>
      </w:r>
      <w:r w:rsidR="007E2550" w:rsidRPr="00814C94">
        <w:rPr>
          <w:rFonts w:ascii="Times New Roman" w:hAnsi="Times New Roman" w:cs="Times New Roman"/>
          <w:sz w:val="24"/>
          <w:szCs w:val="24"/>
        </w:rPr>
        <w:t>gidermeye yönelik tedbirler</w:t>
      </w:r>
      <w:r w:rsidR="003522DA" w:rsidRPr="00814C94">
        <w:rPr>
          <w:rFonts w:ascii="Times New Roman" w:hAnsi="Times New Roman" w:cs="Times New Roman"/>
          <w:sz w:val="24"/>
          <w:szCs w:val="24"/>
        </w:rPr>
        <w:t xml:space="preserve"> olduğunu göstermektedir.</w:t>
      </w:r>
      <w:r w:rsidR="00026AE1" w:rsidRPr="00814C94">
        <w:rPr>
          <w:rFonts w:ascii="Times New Roman" w:hAnsi="Times New Roman" w:cs="Times New Roman"/>
          <w:sz w:val="24"/>
          <w:szCs w:val="24"/>
        </w:rPr>
        <w:t xml:space="preserve"> </w:t>
      </w:r>
      <w:r w:rsidRPr="00814C94">
        <w:rPr>
          <w:rFonts w:ascii="Times New Roman" w:hAnsi="Times New Roman" w:cs="Times New Roman"/>
          <w:sz w:val="24"/>
          <w:szCs w:val="24"/>
        </w:rPr>
        <w:t>A</w:t>
      </w:r>
      <w:r w:rsidR="0002018C" w:rsidRPr="00814C94">
        <w:rPr>
          <w:rFonts w:ascii="Times New Roman" w:hAnsi="Times New Roman" w:cs="Times New Roman"/>
          <w:sz w:val="24"/>
          <w:szCs w:val="24"/>
        </w:rPr>
        <w:t>yrıca</w:t>
      </w:r>
      <w:r w:rsidRPr="00814C94">
        <w:rPr>
          <w:rFonts w:ascii="Times New Roman" w:hAnsi="Times New Roman" w:cs="Times New Roman"/>
          <w:sz w:val="24"/>
          <w:szCs w:val="24"/>
        </w:rPr>
        <w:t xml:space="preserve"> </w:t>
      </w:r>
      <w:r w:rsidR="00D31E45" w:rsidRPr="00814C94">
        <w:rPr>
          <w:rFonts w:ascii="Times New Roman" w:hAnsi="Times New Roman" w:cs="Times New Roman"/>
          <w:sz w:val="24"/>
          <w:szCs w:val="24"/>
        </w:rPr>
        <w:t xml:space="preserve">1926 ve 2018 yılı </w:t>
      </w:r>
      <w:r w:rsidR="0002018C" w:rsidRPr="00814C94">
        <w:rPr>
          <w:rFonts w:ascii="Times New Roman" w:hAnsi="Times New Roman" w:cs="Times New Roman"/>
          <w:sz w:val="24"/>
          <w:szCs w:val="24"/>
        </w:rPr>
        <w:t>değişikliklerimizin gerekçeleri, özellikle</w:t>
      </w:r>
      <w:r w:rsidR="00FB3E57" w:rsidRPr="00814C94">
        <w:rPr>
          <w:rFonts w:ascii="Times New Roman" w:hAnsi="Times New Roman" w:cs="Times New Roman"/>
          <w:sz w:val="24"/>
          <w:szCs w:val="24"/>
        </w:rPr>
        <w:t xml:space="preserve"> </w:t>
      </w:r>
      <w:r w:rsidR="00231BDB" w:rsidRPr="00814C94">
        <w:rPr>
          <w:rFonts w:ascii="Times New Roman" w:hAnsi="Times New Roman" w:cs="Times New Roman"/>
          <w:sz w:val="24"/>
          <w:szCs w:val="24"/>
        </w:rPr>
        <w:t>mük</w:t>
      </w:r>
      <w:r w:rsidR="00244D5D" w:rsidRPr="00814C94">
        <w:rPr>
          <w:rFonts w:ascii="Times New Roman" w:hAnsi="Times New Roman" w:cs="Times New Roman"/>
          <w:sz w:val="24"/>
          <w:szCs w:val="24"/>
        </w:rPr>
        <w:t xml:space="preserve">ellef </w:t>
      </w:r>
      <w:proofErr w:type="gramStart"/>
      <w:r w:rsidR="00244D5D" w:rsidRPr="00814C94">
        <w:rPr>
          <w:rFonts w:ascii="Times New Roman" w:hAnsi="Times New Roman" w:cs="Times New Roman"/>
          <w:sz w:val="24"/>
          <w:szCs w:val="24"/>
        </w:rPr>
        <w:t>profilimiz</w:t>
      </w:r>
      <w:proofErr w:type="gramEnd"/>
      <w:r w:rsidR="00244D5D" w:rsidRPr="00814C94">
        <w:rPr>
          <w:rFonts w:ascii="Times New Roman" w:hAnsi="Times New Roman" w:cs="Times New Roman"/>
          <w:sz w:val="24"/>
          <w:szCs w:val="24"/>
        </w:rPr>
        <w:t xml:space="preserve"> </w:t>
      </w:r>
      <w:r w:rsidR="00101DA2" w:rsidRPr="00814C94">
        <w:rPr>
          <w:rFonts w:ascii="Times New Roman" w:hAnsi="Times New Roman" w:cs="Times New Roman"/>
          <w:sz w:val="24"/>
          <w:szCs w:val="24"/>
        </w:rPr>
        <w:t>ve</w:t>
      </w:r>
      <w:r w:rsidR="00244D5D" w:rsidRPr="00814C94">
        <w:rPr>
          <w:rFonts w:ascii="Times New Roman" w:hAnsi="Times New Roman" w:cs="Times New Roman"/>
          <w:sz w:val="24"/>
          <w:szCs w:val="24"/>
        </w:rPr>
        <w:t xml:space="preserve"> mükelleflerin vergi sistemi ile olan </w:t>
      </w:r>
      <w:r w:rsidR="00095B67" w:rsidRPr="00814C94">
        <w:rPr>
          <w:rFonts w:ascii="Times New Roman" w:hAnsi="Times New Roman" w:cs="Times New Roman"/>
          <w:sz w:val="24"/>
          <w:szCs w:val="24"/>
        </w:rPr>
        <w:t>uyumu</w:t>
      </w:r>
      <w:r w:rsidR="00244D5D" w:rsidRPr="00814C94">
        <w:rPr>
          <w:rFonts w:ascii="Times New Roman" w:hAnsi="Times New Roman" w:cs="Times New Roman"/>
          <w:sz w:val="24"/>
          <w:szCs w:val="24"/>
        </w:rPr>
        <w:t xml:space="preserve"> hakkında</w:t>
      </w:r>
      <w:r w:rsidR="00231BDB" w:rsidRPr="00814C94">
        <w:rPr>
          <w:rFonts w:ascii="Times New Roman" w:hAnsi="Times New Roman" w:cs="Times New Roman"/>
          <w:sz w:val="24"/>
          <w:szCs w:val="24"/>
        </w:rPr>
        <w:t xml:space="preserve"> ipuçları vermektedir.</w:t>
      </w:r>
      <w:r w:rsidR="00FB3E57" w:rsidRPr="00814C94">
        <w:rPr>
          <w:rFonts w:ascii="Times New Roman" w:hAnsi="Times New Roman" w:cs="Times New Roman"/>
          <w:sz w:val="24"/>
          <w:szCs w:val="24"/>
        </w:rPr>
        <w:t xml:space="preserve"> </w:t>
      </w:r>
      <w:proofErr w:type="gramStart"/>
      <w:r w:rsidR="0002018C" w:rsidRPr="00814C94">
        <w:rPr>
          <w:rFonts w:ascii="Times New Roman" w:hAnsi="Times New Roman" w:cs="Times New Roman"/>
          <w:sz w:val="24"/>
          <w:szCs w:val="24"/>
        </w:rPr>
        <w:t xml:space="preserve">Dolayısıyla mükelleflerin </w:t>
      </w:r>
      <w:r w:rsidR="0002018C">
        <w:rPr>
          <w:rFonts w:ascii="Times New Roman" w:hAnsi="Times New Roman" w:cs="Times New Roman"/>
          <w:sz w:val="24"/>
          <w:szCs w:val="24"/>
        </w:rPr>
        <w:t>uyum sorununu aşmayı hedeflerken, t</w:t>
      </w:r>
      <w:r w:rsidR="00FB3E57">
        <w:rPr>
          <w:rFonts w:ascii="Times New Roman" w:hAnsi="Times New Roman" w:cs="Times New Roman"/>
          <w:sz w:val="24"/>
          <w:szCs w:val="24"/>
        </w:rPr>
        <w:t>üm ekonomik faaliyetler için tarafsız bir şekilde uygulanması istenen KDV gibi yayılı vergilerde</w:t>
      </w:r>
      <w:r w:rsidR="00101DA2">
        <w:rPr>
          <w:rFonts w:ascii="Times New Roman" w:hAnsi="Times New Roman" w:cs="Times New Roman"/>
          <w:sz w:val="24"/>
          <w:szCs w:val="24"/>
        </w:rPr>
        <w:t>,</w:t>
      </w:r>
      <w:r w:rsidR="00FB3E57">
        <w:rPr>
          <w:rFonts w:ascii="Times New Roman" w:hAnsi="Times New Roman" w:cs="Times New Roman"/>
          <w:sz w:val="24"/>
          <w:szCs w:val="24"/>
        </w:rPr>
        <w:t xml:space="preserve"> mükelleflerin</w:t>
      </w:r>
      <w:r w:rsidR="00DF054D">
        <w:rPr>
          <w:rFonts w:ascii="Times New Roman" w:hAnsi="Times New Roman" w:cs="Times New Roman"/>
          <w:sz w:val="24"/>
          <w:szCs w:val="24"/>
        </w:rPr>
        <w:t xml:space="preserve"> bir kısmının</w:t>
      </w:r>
      <w:r w:rsidR="004125C2">
        <w:rPr>
          <w:rFonts w:ascii="Times New Roman" w:hAnsi="Times New Roman" w:cs="Times New Roman"/>
          <w:sz w:val="24"/>
          <w:szCs w:val="24"/>
        </w:rPr>
        <w:t>,</w:t>
      </w:r>
      <w:r w:rsidR="00FB3E57">
        <w:rPr>
          <w:rFonts w:ascii="Times New Roman" w:hAnsi="Times New Roman" w:cs="Times New Roman"/>
          <w:sz w:val="24"/>
          <w:szCs w:val="24"/>
        </w:rPr>
        <w:t xml:space="preserve"> istisna</w:t>
      </w:r>
      <w:r w:rsidR="0002018C">
        <w:rPr>
          <w:rFonts w:ascii="Times New Roman" w:hAnsi="Times New Roman" w:cs="Times New Roman"/>
          <w:sz w:val="24"/>
          <w:szCs w:val="24"/>
        </w:rPr>
        <w:t>lar</w:t>
      </w:r>
      <w:r w:rsidR="00FB3E57">
        <w:rPr>
          <w:rFonts w:ascii="Times New Roman" w:hAnsi="Times New Roman" w:cs="Times New Roman"/>
          <w:sz w:val="24"/>
          <w:szCs w:val="24"/>
        </w:rPr>
        <w:t xml:space="preserve"> </w:t>
      </w:r>
      <w:r w:rsidR="0002018C">
        <w:rPr>
          <w:rFonts w:ascii="Times New Roman" w:hAnsi="Times New Roman" w:cs="Times New Roman"/>
          <w:sz w:val="24"/>
          <w:szCs w:val="24"/>
        </w:rPr>
        <w:t>veya</w:t>
      </w:r>
      <w:r w:rsidR="00101DA2">
        <w:rPr>
          <w:rFonts w:ascii="Times New Roman" w:hAnsi="Times New Roman" w:cs="Times New Roman"/>
          <w:sz w:val="24"/>
          <w:szCs w:val="24"/>
        </w:rPr>
        <w:t xml:space="preserve"> hasılat esaslı vergileme</w:t>
      </w:r>
      <w:r w:rsidR="0002018C">
        <w:rPr>
          <w:rFonts w:ascii="Times New Roman" w:hAnsi="Times New Roman" w:cs="Times New Roman"/>
          <w:sz w:val="24"/>
          <w:szCs w:val="24"/>
        </w:rPr>
        <w:t xml:space="preserve"> gibi</w:t>
      </w:r>
      <w:r w:rsidR="00101DA2">
        <w:rPr>
          <w:rFonts w:ascii="Times New Roman" w:hAnsi="Times New Roman" w:cs="Times New Roman"/>
          <w:sz w:val="24"/>
          <w:szCs w:val="24"/>
        </w:rPr>
        <w:t xml:space="preserve"> </w:t>
      </w:r>
      <w:r w:rsidR="0002018C">
        <w:rPr>
          <w:rFonts w:ascii="Times New Roman" w:hAnsi="Times New Roman" w:cs="Times New Roman"/>
          <w:sz w:val="24"/>
          <w:szCs w:val="24"/>
        </w:rPr>
        <w:t>düzenlemeler</w:t>
      </w:r>
      <w:r w:rsidR="00101DA2">
        <w:rPr>
          <w:rFonts w:ascii="Times New Roman" w:hAnsi="Times New Roman" w:cs="Times New Roman"/>
          <w:sz w:val="24"/>
          <w:szCs w:val="24"/>
        </w:rPr>
        <w:t xml:space="preserve"> </w:t>
      </w:r>
      <w:r w:rsidR="0002018C">
        <w:rPr>
          <w:rFonts w:ascii="Times New Roman" w:hAnsi="Times New Roman" w:cs="Times New Roman"/>
          <w:sz w:val="24"/>
          <w:szCs w:val="24"/>
        </w:rPr>
        <w:t>nedeniyle</w:t>
      </w:r>
      <w:r w:rsidR="00644E6A">
        <w:rPr>
          <w:rFonts w:ascii="Times New Roman" w:hAnsi="Times New Roman" w:cs="Times New Roman"/>
          <w:sz w:val="24"/>
          <w:szCs w:val="24"/>
        </w:rPr>
        <w:t xml:space="preserve"> farklı uygulamalara tabi </w:t>
      </w:r>
      <w:r w:rsidR="00644E6A" w:rsidRPr="007E2550">
        <w:rPr>
          <w:rFonts w:ascii="Times New Roman" w:hAnsi="Times New Roman" w:cs="Times New Roman"/>
          <w:sz w:val="24"/>
          <w:szCs w:val="24"/>
        </w:rPr>
        <w:t>tutulması</w:t>
      </w:r>
      <w:r w:rsidR="00101DA2">
        <w:rPr>
          <w:rFonts w:ascii="Times New Roman" w:hAnsi="Times New Roman" w:cs="Times New Roman"/>
          <w:sz w:val="24"/>
          <w:szCs w:val="24"/>
        </w:rPr>
        <w:t>nın</w:t>
      </w:r>
      <w:r w:rsidR="007E2550" w:rsidRPr="007E2550">
        <w:rPr>
          <w:rFonts w:ascii="Times New Roman" w:hAnsi="Times New Roman" w:cs="Times New Roman"/>
          <w:sz w:val="24"/>
          <w:szCs w:val="24"/>
        </w:rPr>
        <w:t>,</w:t>
      </w:r>
      <w:r w:rsidR="00644E6A" w:rsidRPr="007E2550">
        <w:rPr>
          <w:rFonts w:ascii="Times New Roman" w:hAnsi="Times New Roman" w:cs="Times New Roman"/>
          <w:sz w:val="24"/>
          <w:szCs w:val="24"/>
        </w:rPr>
        <w:t xml:space="preserve"> </w:t>
      </w:r>
      <w:r w:rsidR="007E2550" w:rsidRPr="007E2550">
        <w:rPr>
          <w:rFonts w:ascii="Times New Roman" w:hAnsi="Times New Roman" w:cs="Times New Roman"/>
          <w:sz w:val="24"/>
          <w:szCs w:val="24"/>
        </w:rPr>
        <w:t>KDV sistemini bir bütün olarak etkilediğini</w:t>
      </w:r>
      <w:r w:rsidR="007E2550">
        <w:rPr>
          <w:rFonts w:ascii="Times New Roman" w:hAnsi="Times New Roman" w:cs="Times New Roman"/>
          <w:sz w:val="24"/>
          <w:szCs w:val="24"/>
        </w:rPr>
        <w:t xml:space="preserve"> ve</w:t>
      </w:r>
      <w:r w:rsidR="007E2550" w:rsidRPr="007E2550">
        <w:rPr>
          <w:rFonts w:ascii="Times New Roman" w:hAnsi="Times New Roman" w:cs="Times New Roman"/>
          <w:sz w:val="24"/>
          <w:szCs w:val="24"/>
        </w:rPr>
        <w:t xml:space="preserve"> </w:t>
      </w:r>
      <w:r w:rsidR="00644E6A">
        <w:rPr>
          <w:rFonts w:ascii="Times New Roman" w:hAnsi="Times New Roman" w:cs="Times New Roman"/>
          <w:sz w:val="24"/>
          <w:szCs w:val="24"/>
        </w:rPr>
        <w:t>mükellefler için sinyal etkisi oluştur</w:t>
      </w:r>
      <w:r w:rsidR="007E2550">
        <w:rPr>
          <w:rFonts w:ascii="Times New Roman" w:hAnsi="Times New Roman" w:cs="Times New Roman"/>
          <w:sz w:val="24"/>
          <w:szCs w:val="24"/>
        </w:rPr>
        <w:t xml:space="preserve">duğunu, </w:t>
      </w:r>
      <w:r w:rsidR="00644E6A">
        <w:rPr>
          <w:rFonts w:ascii="Times New Roman" w:hAnsi="Times New Roman" w:cs="Times New Roman"/>
          <w:sz w:val="24"/>
          <w:szCs w:val="24"/>
        </w:rPr>
        <w:t>KDV’de yapılan</w:t>
      </w:r>
      <w:r w:rsidR="007E2550">
        <w:rPr>
          <w:rFonts w:ascii="Times New Roman" w:hAnsi="Times New Roman" w:cs="Times New Roman"/>
          <w:sz w:val="24"/>
          <w:szCs w:val="24"/>
        </w:rPr>
        <w:t xml:space="preserve"> herhangi bir</w:t>
      </w:r>
      <w:r w:rsidR="00644E6A">
        <w:rPr>
          <w:rFonts w:ascii="Times New Roman" w:hAnsi="Times New Roman" w:cs="Times New Roman"/>
          <w:sz w:val="24"/>
          <w:szCs w:val="24"/>
        </w:rPr>
        <w:t xml:space="preserve"> değişikliğin sadece bu vergi ile sınırlı kalmayıp, hele ki KDV’yi gelir ver</w:t>
      </w:r>
      <w:r w:rsidR="00101DA2">
        <w:rPr>
          <w:rFonts w:ascii="Times New Roman" w:hAnsi="Times New Roman" w:cs="Times New Roman"/>
          <w:sz w:val="24"/>
          <w:szCs w:val="24"/>
        </w:rPr>
        <w:t>gisi uygulamasına yaklaştıran böyle bir</w:t>
      </w:r>
      <w:r w:rsidR="00644E6A">
        <w:rPr>
          <w:rFonts w:ascii="Times New Roman" w:hAnsi="Times New Roman" w:cs="Times New Roman"/>
          <w:sz w:val="24"/>
          <w:szCs w:val="24"/>
        </w:rPr>
        <w:t xml:space="preserve"> düzenleme karşısında mükelleflerin özellikle gelir vergisi </w:t>
      </w:r>
      <w:r w:rsidR="004125C2">
        <w:rPr>
          <w:rFonts w:ascii="Times New Roman" w:hAnsi="Times New Roman" w:cs="Times New Roman"/>
          <w:sz w:val="24"/>
          <w:szCs w:val="24"/>
        </w:rPr>
        <w:t>ile ilgili</w:t>
      </w:r>
      <w:r w:rsidR="00644E6A">
        <w:rPr>
          <w:rFonts w:ascii="Times New Roman" w:hAnsi="Times New Roman" w:cs="Times New Roman"/>
          <w:sz w:val="24"/>
          <w:szCs w:val="24"/>
        </w:rPr>
        <w:t xml:space="preserve"> durumlarını </w:t>
      </w:r>
      <w:r w:rsidR="00101DA2">
        <w:rPr>
          <w:rFonts w:ascii="Times New Roman" w:hAnsi="Times New Roman" w:cs="Times New Roman"/>
          <w:sz w:val="24"/>
          <w:szCs w:val="24"/>
        </w:rPr>
        <w:t xml:space="preserve">da </w:t>
      </w:r>
      <w:r w:rsidR="00644E6A">
        <w:rPr>
          <w:rFonts w:ascii="Times New Roman" w:hAnsi="Times New Roman" w:cs="Times New Roman"/>
          <w:sz w:val="24"/>
          <w:szCs w:val="24"/>
        </w:rPr>
        <w:t xml:space="preserve">gözden geçirmelerine neden olacağını kabul etmek gerekir. </w:t>
      </w:r>
      <w:proofErr w:type="gramEnd"/>
    </w:p>
    <w:p w:rsidR="00386BBA" w:rsidRPr="00864F2D" w:rsidRDefault="00C17A9F" w:rsidP="00D55594">
      <w:pPr>
        <w:ind w:firstLine="708"/>
        <w:jc w:val="both"/>
        <w:rPr>
          <w:rFonts w:ascii="Times New Roman" w:hAnsi="Times New Roman" w:cs="Times New Roman"/>
          <w:color w:val="FF0000"/>
          <w:sz w:val="24"/>
          <w:szCs w:val="24"/>
        </w:rPr>
      </w:pPr>
      <w:r>
        <w:rPr>
          <w:rFonts w:ascii="Times New Roman" w:hAnsi="Times New Roman" w:cs="Times New Roman"/>
          <w:sz w:val="24"/>
          <w:szCs w:val="24"/>
        </w:rPr>
        <w:t>1926</w:t>
      </w:r>
      <w:r w:rsidR="00402F7D">
        <w:rPr>
          <w:rFonts w:ascii="Times New Roman" w:hAnsi="Times New Roman" w:cs="Times New Roman"/>
          <w:sz w:val="24"/>
          <w:szCs w:val="24"/>
        </w:rPr>
        <w:t>’dan</w:t>
      </w:r>
      <w:r w:rsidR="00DF054D">
        <w:rPr>
          <w:rFonts w:ascii="Times New Roman" w:hAnsi="Times New Roman" w:cs="Times New Roman"/>
          <w:sz w:val="24"/>
          <w:szCs w:val="24"/>
        </w:rPr>
        <w:t xml:space="preserve"> günümüze</w:t>
      </w:r>
      <w:r w:rsidR="00402F7D">
        <w:rPr>
          <w:rFonts w:ascii="Times New Roman" w:hAnsi="Times New Roman" w:cs="Times New Roman"/>
          <w:sz w:val="24"/>
          <w:szCs w:val="24"/>
        </w:rPr>
        <w:t xml:space="preserve"> harcama vergileri uygulamalarımız</w:t>
      </w:r>
      <w:r w:rsidR="00101DA2">
        <w:rPr>
          <w:rFonts w:ascii="Times New Roman" w:hAnsi="Times New Roman" w:cs="Times New Roman"/>
          <w:sz w:val="24"/>
          <w:szCs w:val="24"/>
        </w:rPr>
        <w:t>,</w:t>
      </w:r>
      <w:r w:rsidR="00402F7D">
        <w:rPr>
          <w:rFonts w:ascii="Times New Roman" w:hAnsi="Times New Roman" w:cs="Times New Roman"/>
          <w:sz w:val="24"/>
          <w:szCs w:val="24"/>
        </w:rPr>
        <w:t xml:space="preserve"> bu alanda</w:t>
      </w:r>
      <w:r>
        <w:rPr>
          <w:rFonts w:ascii="Times New Roman" w:hAnsi="Times New Roman" w:cs="Times New Roman"/>
          <w:sz w:val="24"/>
          <w:szCs w:val="24"/>
        </w:rPr>
        <w:t xml:space="preserve"> </w:t>
      </w:r>
      <w:r w:rsidR="00402F7D">
        <w:rPr>
          <w:rFonts w:ascii="Times New Roman" w:hAnsi="Times New Roman" w:cs="Times New Roman"/>
          <w:sz w:val="24"/>
          <w:szCs w:val="24"/>
        </w:rPr>
        <w:t xml:space="preserve">ciddi tecrübemiz bulunduğunu ortaya koymaktadır. </w:t>
      </w:r>
      <w:r w:rsidR="00B02D69">
        <w:rPr>
          <w:rFonts w:ascii="Times New Roman" w:hAnsi="Times New Roman" w:cs="Times New Roman"/>
          <w:sz w:val="24"/>
          <w:szCs w:val="24"/>
        </w:rPr>
        <w:t>1926 ve</w:t>
      </w:r>
      <w:r>
        <w:rPr>
          <w:rFonts w:ascii="Times New Roman" w:hAnsi="Times New Roman" w:cs="Times New Roman"/>
          <w:sz w:val="24"/>
          <w:szCs w:val="24"/>
        </w:rPr>
        <w:t xml:space="preserve"> </w:t>
      </w:r>
      <w:r w:rsidR="00386BBA">
        <w:rPr>
          <w:rFonts w:ascii="Times New Roman" w:hAnsi="Times New Roman" w:cs="Times New Roman"/>
          <w:sz w:val="24"/>
          <w:szCs w:val="24"/>
        </w:rPr>
        <w:t>2018 yılı</w:t>
      </w:r>
      <w:r w:rsidR="00B02D69">
        <w:rPr>
          <w:rFonts w:ascii="Times New Roman" w:hAnsi="Times New Roman" w:cs="Times New Roman"/>
          <w:sz w:val="24"/>
          <w:szCs w:val="24"/>
        </w:rPr>
        <w:t xml:space="preserve"> değişiklikleri</w:t>
      </w:r>
      <w:r w:rsidR="00386BBA">
        <w:rPr>
          <w:rFonts w:ascii="Times New Roman" w:hAnsi="Times New Roman" w:cs="Times New Roman"/>
          <w:sz w:val="24"/>
          <w:szCs w:val="24"/>
        </w:rPr>
        <w:t xml:space="preserve">, </w:t>
      </w:r>
      <w:r w:rsidR="00D31E45">
        <w:rPr>
          <w:rFonts w:ascii="Times New Roman" w:hAnsi="Times New Roman" w:cs="Times New Roman"/>
          <w:sz w:val="24"/>
          <w:szCs w:val="24"/>
        </w:rPr>
        <w:t>söz konusu</w:t>
      </w:r>
      <w:r w:rsidR="00386BBA">
        <w:rPr>
          <w:rFonts w:ascii="Times New Roman" w:hAnsi="Times New Roman" w:cs="Times New Roman"/>
          <w:sz w:val="24"/>
          <w:szCs w:val="24"/>
        </w:rPr>
        <w:t xml:space="preserve"> tecrübe</w:t>
      </w:r>
      <w:r w:rsidR="00D31E45">
        <w:rPr>
          <w:rFonts w:ascii="Times New Roman" w:hAnsi="Times New Roman" w:cs="Times New Roman"/>
          <w:sz w:val="24"/>
          <w:szCs w:val="24"/>
        </w:rPr>
        <w:t>yi kullanarak</w:t>
      </w:r>
      <w:r w:rsidR="00386BBA">
        <w:rPr>
          <w:rFonts w:ascii="Times New Roman" w:hAnsi="Times New Roman" w:cs="Times New Roman"/>
          <w:sz w:val="24"/>
          <w:szCs w:val="24"/>
        </w:rPr>
        <w:t xml:space="preserve">, sorunlarımıza </w:t>
      </w:r>
      <w:r w:rsidR="00A87444">
        <w:rPr>
          <w:rFonts w:ascii="Times New Roman" w:hAnsi="Times New Roman" w:cs="Times New Roman"/>
          <w:sz w:val="24"/>
          <w:szCs w:val="24"/>
        </w:rPr>
        <w:t xml:space="preserve">kendi </w:t>
      </w:r>
      <w:r w:rsidR="00386BBA">
        <w:rPr>
          <w:rFonts w:ascii="Times New Roman" w:hAnsi="Times New Roman" w:cs="Times New Roman"/>
          <w:sz w:val="24"/>
          <w:szCs w:val="24"/>
        </w:rPr>
        <w:t>ekonomik ve toplumsal yapı</w:t>
      </w:r>
      <w:r w:rsidR="00545283">
        <w:rPr>
          <w:rFonts w:ascii="Times New Roman" w:hAnsi="Times New Roman" w:cs="Times New Roman"/>
          <w:sz w:val="24"/>
          <w:szCs w:val="24"/>
        </w:rPr>
        <w:t>mızdan</w:t>
      </w:r>
      <w:r w:rsidR="0078078C">
        <w:rPr>
          <w:rStyle w:val="DipnotBavurusu"/>
          <w:rFonts w:ascii="Times New Roman" w:hAnsi="Times New Roman" w:cs="Times New Roman"/>
          <w:sz w:val="24"/>
          <w:szCs w:val="24"/>
        </w:rPr>
        <w:footnoteReference w:id="19"/>
      </w:r>
      <w:r w:rsidR="00386BBA">
        <w:rPr>
          <w:rFonts w:ascii="Times New Roman" w:hAnsi="Times New Roman" w:cs="Times New Roman"/>
          <w:sz w:val="24"/>
          <w:szCs w:val="24"/>
        </w:rPr>
        <w:t xml:space="preserve"> hareketle </w:t>
      </w:r>
      <w:r w:rsidR="00D31E45">
        <w:rPr>
          <w:rFonts w:ascii="Times New Roman" w:hAnsi="Times New Roman" w:cs="Times New Roman"/>
          <w:sz w:val="24"/>
          <w:szCs w:val="24"/>
        </w:rPr>
        <w:t>çözüm üret</w:t>
      </w:r>
      <w:r w:rsidR="00D55594">
        <w:rPr>
          <w:rFonts w:ascii="Times New Roman" w:hAnsi="Times New Roman" w:cs="Times New Roman"/>
          <w:sz w:val="24"/>
          <w:szCs w:val="24"/>
        </w:rPr>
        <w:t>memiz</w:t>
      </w:r>
      <w:r w:rsidR="00D31E45">
        <w:rPr>
          <w:rFonts w:ascii="Times New Roman" w:hAnsi="Times New Roman" w:cs="Times New Roman"/>
          <w:sz w:val="24"/>
          <w:szCs w:val="24"/>
        </w:rPr>
        <w:t xml:space="preserve"> gerektiğini</w:t>
      </w:r>
      <w:r w:rsidR="00386BBA">
        <w:rPr>
          <w:rFonts w:ascii="Times New Roman" w:hAnsi="Times New Roman" w:cs="Times New Roman"/>
          <w:sz w:val="24"/>
          <w:szCs w:val="24"/>
        </w:rPr>
        <w:t xml:space="preserve"> göstermesi bakımından önemlidir. K</w:t>
      </w:r>
      <w:r w:rsidR="00386BBA" w:rsidRPr="00CB247F">
        <w:rPr>
          <w:rFonts w:ascii="Times New Roman" w:hAnsi="Times New Roman" w:cs="Times New Roman"/>
          <w:sz w:val="24"/>
          <w:szCs w:val="24"/>
        </w:rPr>
        <w:t xml:space="preserve">atma değer vergisi </w:t>
      </w:r>
      <w:r w:rsidR="00545283">
        <w:rPr>
          <w:rFonts w:ascii="Times New Roman" w:hAnsi="Times New Roman" w:cs="Times New Roman"/>
          <w:sz w:val="24"/>
          <w:szCs w:val="24"/>
        </w:rPr>
        <w:t>uygulaması ile ilgili</w:t>
      </w:r>
      <w:r w:rsidR="00D55594">
        <w:rPr>
          <w:rFonts w:ascii="Times New Roman" w:hAnsi="Times New Roman" w:cs="Times New Roman"/>
          <w:sz w:val="24"/>
          <w:szCs w:val="24"/>
        </w:rPr>
        <w:t xml:space="preserve"> problemlerin çözümü</w:t>
      </w:r>
      <w:r w:rsidR="00545283">
        <w:rPr>
          <w:rFonts w:ascii="Times New Roman" w:hAnsi="Times New Roman" w:cs="Times New Roman"/>
          <w:sz w:val="24"/>
          <w:szCs w:val="24"/>
        </w:rPr>
        <w:t xml:space="preserve"> için,</w:t>
      </w:r>
      <w:r w:rsidR="00386BBA" w:rsidRPr="00CB247F">
        <w:rPr>
          <w:rFonts w:ascii="Times New Roman" w:hAnsi="Times New Roman" w:cs="Times New Roman"/>
          <w:sz w:val="24"/>
          <w:szCs w:val="24"/>
        </w:rPr>
        <w:t xml:space="preserve"> </w:t>
      </w:r>
      <w:r w:rsidR="00D508B8">
        <w:rPr>
          <w:rFonts w:ascii="Times New Roman" w:hAnsi="Times New Roman" w:cs="Times New Roman"/>
          <w:sz w:val="24"/>
          <w:szCs w:val="24"/>
        </w:rPr>
        <w:t xml:space="preserve">kısmi </w:t>
      </w:r>
      <w:r w:rsidR="00386BBA" w:rsidRPr="00CB247F">
        <w:rPr>
          <w:rFonts w:ascii="Times New Roman" w:hAnsi="Times New Roman" w:cs="Times New Roman"/>
          <w:sz w:val="24"/>
          <w:szCs w:val="24"/>
        </w:rPr>
        <w:t>kanuni düzenlemelerin yanı sıra</w:t>
      </w:r>
      <w:r w:rsidR="00386BBA">
        <w:rPr>
          <w:rFonts w:ascii="Times New Roman" w:hAnsi="Times New Roman" w:cs="Times New Roman"/>
          <w:sz w:val="24"/>
          <w:szCs w:val="24"/>
        </w:rPr>
        <w:t xml:space="preserve"> mükellef </w:t>
      </w:r>
      <w:proofErr w:type="gramStart"/>
      <w:r w:rsidR="00386BBA">
        <w:rPr>
          <w:rFonts w:ascii="Times New Roman" w:hAnsi="Times New Roman" w:cs="Times New Roman"/>
          <w:sz w:val="24"/>
          <w:szCs w:val="24"/>
        </w:rPr>
        <w:t>profili</w:t>
      </w:r>
      <w:proofErr w:type="gramEnd"/>
      <w:r w:rsidR="00386BBA">
        <w:rPr>
          <w:rFonts w:ascii="Times New Roman" w:hAnsi="Times New Roman" w:cs="Times New Roman"/>
          <w:sz w:val="24"/>
          <w:szCs w:val="24"/>
        </w:rPr>
        <w:t>/</w:t>
      </w:r>
      <w:r w:rsidR="00386BBA" w:rsidRPr="00FB226D">
        <w:rPr>
          <w:rFonts w:ascii="Times New Roman" w:hAnsi="Times New Roman" w:cs="Times New Roman"/>
          <w:sz w:val="24"/>
          <w:szCs w:val="24"/>
        </w:rPr>
        <w:t>psikolojisi,</w:t>
      </w:r>
      <w:r w:rsidR="00386BBA">
        <w:rPr>
          <w:rFonts w:ascii="Times New Roman" w:hAnsi="Times New Roman" w:cs="Times New Roman"/>
          <w:sz w:val="24"/>
          <w:szCs w:val="24"/>
        </w:rPr>
        <w:t xml:space="preserve"> </w:t>
      </w:r>
      <w:r w:rsidR="00386BBA" w:rsidRPr="00CB247F">
        <w:rPr>
          <w:rFonts w:ascii="Times New Roman" w:hAnsi="Times New Roman" w:cs="Times New Roman"/>
          <w:sz w:val="24"/>
          <w:szCs w:val="24"/>
        </w:rPr>
        <w:t>kayıt dışı ekonomi oranı</w:t>
      </w:r>
      <w:r w:rsidR="00386BBA">
        <w:rPr>
          <w:rFonts w:ascii="Times New Roman" w:hAnsi="Times New Roman" w:cs="Times New Roman"/>
          <w:sz w:val="24"/>
          <w:szCs w:val="24"/>
        </w:rPr>
        <w:t xml:space="preserve"> ve</w:t>
      </w:r>
      <w:r w:rsidR="00386BBA" w:rsidRPr="00CB247F">
        <w:rPr>
          <w:rFonts w:ascii="Times New Roman" w:hAnsi="Times New Roman" w:cs="Times New Roman"/>
          <w:sz w:val="24"/>
          <w:szCs w:val="24"/>
        </w:rPr>
        <w:t xml:space="preserve"> rekabet koşulları </w:t>
      </w:r>
      <w:r w:rsidR="00386BBA">
        <w:rPr>
          <w:rFonts w:ascii="Times New Roman" w:hAnsi="Times New Roman" w:cs="Times New Roman"/>
          <w:sz w:val="24"/>
          <w:szCs w:val="24"/>
        </w:rPr>
        <w:t>gibi unsurlar</w:t>
      </w:r>
      <w:r w:rsidR="00101DA2">
        <w:rPr>
          <w:rFonts w:ascii="Times New Roman" w:hAnsi="Times New Roman" w:cs="Times New Roman"/>
          <w:sz w:val="24"/>
          <w:szCs w:val="24"/>
        </w:rPr>
        <w:t xml:space="preserve"> ile KDV’nin </w:t>
      </w:r>
      <w:r w:rsidR="00386BBA">
        <w:rPr>
          <w:rFonts w:ascii="Times New Roman" w:hAnsi="Times New Roman" w:cs="Times New Roman"/>
          <w:sz w:val="24"/>
          <w:szCs w:val="24"/>
        </w:rPr>
        <w:t>vergi sistemi içindeki diğer vergiler ile olan etkileşimi</w:t>
      </w:r>
      <w:r w:rsidR="00D31E45">
        <w:rPr>
          <w:rFonts w:ascii="Times New Roman" w:hAnsi="Times New Roman" w:cs="Times New Roman"/>
          <w:sz w:val="24"/>
          <w:szCs w:val="24"/>
        </w:rPr>
        <w:t>ni</w:t>
      </w:r>
      <w:r w:rsidR="00386BBA">
        <w:rPr>
          <w:rFonts w:ascii="Times New Roman" w:hAnsi="Times New Roman" w:cs="Times New Roman"/>
          <w:sz w:val="24"/>
          <w:szCs w:val="24"/>
        </w:rPr>
        <w:t xml:space="preserve"> de dikkate alarak</w:t>
      </w:r>
      <w:r w:rsidR="00545283">
        <w:rPr>
          <w:rFonts w:ascii="Times New Roman" w:hAnsi="Times New Roman" w:cs="Times New Roman"/>
          <w:sz w:val="24"/>
          <w:szCs w:val="24"/>
        </w:rPr>
        <w:t xml:space="preserve"> etkin sonuçlar elde etmek</w:t>
      </w:r>
      <w:r w:rsidR="00386BBA">
        <w:rPr>
          <w:rFonts w:ascii="Times New Roman" w:hAnsi="Times New Roman" w:cs="Times New Roman"/>
          <w:sz w:val="24"/>
          <w:szCs w:val="24"/>
        </w:rPr>
        <w:t xml:space="preserve"> mümkün olabilecektir. </w:t>
      </w:r>
    </w:p>
    <w:p w:rsidR="00386BBA" w:rsidRDefault="00386BBA" w:rsidP="00244D5D">
      <w:pPr>
        <w:jc w:val="both"/>
        <w:rPr>
          <w:rFonts w:ascii="Times New Roman" w:hAnsi="Times New Roman" w:cs="Times New Roman"/>
          <w:b/>
          <w:sz w:val="24"/>
          <w:szCs w:val="24"/>
        </w:rPr>
      </w:pPr>
      <w:r w:rsidRPr="008A27E8">
        <w:rPr>
          <w:rFonts w:ascii="Times New Roman" w:hAnsi="Times New Roman" w:cs="Times New Roman"/>
          <w:b/>
          <w:sz w:val="24"/>
          <w:szCs w:val="24"/>
        </w:rPr>
        <w:t xml:space="preserve">     KAYNAKÇA</w:t>
      </w:r>
    </w:p>
    <w:p w:rsidR="00386BBA" w:rsidRPr="000817A8" w:rsidRDefault="00386BBA" w:rsidP="00D55594">
      <w:pPr>
        <w:jc w:val="both"/>
        <w:rPr>
          <w:rFonts w:ascii="Times New Roman" w:hAnsi="Times New Roman" w:cs="Times New Roman"/>
          <w:sz w:val="24"/>
          <w:szCs w:val="24"/>
        </w:rPr>
      </w:pPr>
      <w:r w:rsidRPr="000817A8">
        <w:rPr>
          <w:rFonts w:ascii="Times New Roman" w:hAnsi="Times New Roman" w:cs="Times New Roman"/>
          <w:sz w:val="24"/>
          <w:szCs w:val="24"/>
        </w:rPr>
        <w:t>● 7104 sayılı Katma Değer Vergisi Kanunu ve Bazı Kanunlar ile 178 Sayılı Kanun Hükmünde Kararnamede Değişiklik Yapılmasına Dair Kanun </w:t>
      </w:r>
    </w:p>
    <w:p w:rsidR="00386BBA" w:rsidRPr="00435F8F" w:rsidRDefault="00386BBA" w:rsidP="00D55594">
      <w:pPr>
        <w:jc w:val="both"/>
        <w:rPr>
          <w:rFonts w:ascii="Times New Roman" w:hAnsi="Times New Roman" w:cs="Times New Roman"/>
          <w:b/>
          <w:sz w:val="24"/>
          <w:szCs w:val="24"/>
        </w:rPr>
      </w:pPr>
      <w:r w:rsidRPr="00435F8F">
        <w:rPr>
          <w:rFonts w:ascii="Times New Roman" w:hAnsi="Times New Roman" w:cs="Times New Roman"/>
          <w:b/>
          <w:sz w:val="24"/>
          <w:szCs w:val="24"/>
        </w:rPr>
        <w:t xml:space="preserve">● </w:t>
      </w:r>
      <w:r w:rsidRPr="00435F8F">
        <w:rPr>
          <w:rFonts w:ascii="Times New Roman" w:hAnsi="Times New Roman" w:cs="Times New Roman"/>
          <w:sz w:val="24"/>
          <w:szCs w:val="24"/>
        </w:rPr>
        <w:t>ÇELİKKAYA Ali, Tek Oranlı KDV Reformları Üzerine Bir Değerlendirme, Vergi Dünyası Ekim 2011</w:t>
      </w:r>
    </w:p>
    <w:p w:rsidR="00386BBA" w:rsidRPr="00435F8F" w:rsidRDefault="00386BBA" w:rsidP="00D55594">
      <w:pPr>
        <w:jc w:val="both"/>
        <w:rPr>
          <w:rFonts w:ascii="Times New Roman" w:hAnsi="Times New Roman" w:cs="Times New Roman"/>
          <w:sz w:val="24"/>
          <w:szCs w:val="24"/>
        </w:rPr>
      </w:pPr>
      <w:r w:rsidRPr="00435F8F">
        <w:rPr>
          <w:rFonts w:ascii="Times New Roman" w:hAnsi="Times New Roman" w:cs="Times New Roman"/>
          <w:b/>
          <w:sz w:val="24"/>
          <w:szCs w:val="24"/>
        </w:rPr>
        <w:t xml:space="preserve">● </w:t>
      </w:r>
      <w:r w:rsidRPr="00435F8F">
        <w:rPr>
          <w:rFonts w:ascii="Times New Roman" w:hAnsi="Times New Roman" w:cs="Times New Roman"/>
          <w:sz w:val="24"/>
          <w:szCs w:val="24"/>
        </w:rPr>
        <w:t>DERKUNT Medeni, Ülkemizde Dolaylı Vergiler Alanındaki Gelişmeler, Vergi Dünyası, Mayıs 1982</w:t>
      </w:r>
    </w:p>
    <w:p w:rsidR="00386BBA" w:rsidRDefault="00386BBA" w:rsidP="00D55594">
      <w:pPr>
        <w:jc w:val="both"/>
        <w:rPr>
          <w:rFonts w:ascii="Times New Roman" w:hAnsi="Times New Roman" w:cs="Times New Roman"/>
          <w:sz w:val="24"/>
          <w:szCs w:val="24"/>
        </w:rPr>
      </w:pPr>
      <w:r w:rsidRPr="00435F8F">
        <w:rPr>
          <w:rFonts w:ascii="Times New Roman" w:hAnsi="Times New Roman" w:cs="Times New Roman"/>
          <w:b/>
          <w:sz w:val="24"/>
          <w:szCs w:val="24"/>
        </w:rPr>
        <w:t xml:space="preserve">● </w:t>
      </w:r>
      <w:r w:rsidRPr="00435F8F">
        <w:rPr>
          <w:rFonts w:ascii="Times New Roman" w:hAnsi="Times New Roman" w:cs="Times New Roman"/>
          <w:sz w:val="24"/>
          <w:szCs w:val="24"/>
        </w:rPr>
        <w:t>DİKMEN M. Orhan, Türkiye’de Muamele Vergisinin İnkişafı, İ.Ü. İktisat Fak. Mecmuası, 1945, Cilt-5 Sayı</w:t>
      </w:r>
      <w:r w:rsidR="002C343D">
        <w:rPr>
          <w:rFonts w:ascii="Times New Roman" w:hAnsi="Times New Roman" w:cs="Times New Roman"/>
          <w:sz w:val="24"/>
          <w:szCs w:val="24"/>
        </w:rPr>
        <w:t xml:space="preserve"> </w:t>
      </w:r>
      <w:r w:rsidRPr="00435F8F">
        <w:rPr>
          <w:rFonts w:ascii="Times New Roman" w:hAnsi="Times New Roman" w:cs="Times New Roman"/>
          <w:sz w:val="24"/>
          <w:szCs w:val="24"/>
        </w:rPr>
        <w:t>1-4</w:t>
      </w:r>
    </w:p>
    <w:p w:rsidR="00E42229" w:rsidRDefault="00FE23E3" w:rsidP="00E42229">
      <w:pPr>
        <w:autoSpaceDE w:val="0"/>
        <w:autoSpaceDN w:val="0"/>
        <w:adjustRightInd w:val="0"/>
        <w:spacing w:after="0" w:line="240" w:lineRule="auto"/>
        <w:jc w:val="both"/>
        <w:rPr>
          <w:rFonts w:ascii="Times New Roman" w:hAnsi="Times New Roman" w:cs="Times New Roman"/>
          <w:sz w:val="24"/>
          <w:szCs w:val="24"/>
        </w:rPr>
      </w:pPr>
      <w:r w:rsidRPr="00435F8F">
        <w:rPr>
          <w:rFonts w:ascii="Times New Roman" w:hAnsi="Times New Roman" w:cs="Times New Roman"/>
          <w:b/>
          <w:sz w:val="24"/>
          <w:szCs w:val="24"/>
        </w:rPr>
        <w:lastRenderedPageBreak/>
        <w:t>●</w:t>
      </w:r>
      <w:r>
        <w:rPr>
          <w:rFonts w:ascii="Times New Roman" w:hAnsi="Times New Roman" w:cs="Times New Roman"/>
          <w:b/>
          <w:sz w:val="24"/>
          <w:szCs w:val="24"/>
        </w:rPr>
        <w:t xml:space="preserve"> </w:t>
      </w:r>
      <w:r w:rsidR="0049191C" w:rsidRPr="0049191C">
        <w:rPr>
          <w:rFonts w:ascii="Times New Roman" w:hAnsi="Times New Roman" w:cs="Times New Roman"/>
          <w:sz w:val="24"/>
          <w:szCs w:val="24"/>
        </w:rPr>
        <w:t>TUAY Elif ve GÜVENÇ İnci</w:t>
      </w:r>
      <w:r w:rsidRPr="0049191C">
        <w:rPr>
          <w:rFonts w:ascii="Times New Roman" w:hAnsi="Times New Roman" w:cs="Times New Roman"/>
          <w:sz w:val="24"/>
          <w:szCs w:val="24"/>
        </w:rPr>
        <w:t>,</w:t>
      </w:r>
      <w:r w:rsidRPr="009F7FEC">
        <w:rPr>
          <w:rFonts w:ascii="Times New Roman" w:hAnsi="Times New Roman" w:cs="Times New Roman"/>
          <w:sz w:val="24"/>
          <w:szCs w:val="24"/>
        </w:rPr>
        <w:t xml:space="preserve"> Türkiye’de Mükelleflerin Vergiye Bakışı, GİB Yayın No:51 Kasım 2007</w:t>
      </w:r>
      <w:r w:rsidR="009F7FEC" w:rsidRPr="009F7FEC">
        <w:rPr>
          <w:rFonts w:ascii="Times New Roman" w:hAnsi="Times New Roman" w:cs="Times New Roman"/>
          <w:sz w:val="24"/>
          <w:szCs w:val="24"/>
        </w:rPr>
        <w:t xml:space="preserve"> </w:t>
      </w:r>
      <w:hyperlink r:id="rId8" w:history="1">
        <w:r w:rsidR="00E42229" w:rsidRPr="002136D0">
          <w:rPr>
            <w:rStyle w:val="Kpr"/>
            <w:rFonts w:ascii="Times New Roman" w:hAnsi="Times New Roman" w:cs="Times New Roman"/>
            <w:sz w:val="24"/>
            <w:szCs w:val="24"/>
          </w:rPr>
          <w:t xml:space="preserve">http://www.gib.gov.tr/ </w:t>
        </w:r>
        <w:proofErr w:type="spellStart"/>
        <w:r w:rsidR="00E42229" w:rsidRPr="002136D0">
          <w:rPr>
            <w:rStyle w:val="Kpr"/>
            <w:rFonts w:ascii="Times New Roman" w:hAnsi="Times New Roman" w:cs="Times New Roman"/>
            <w:sz w:val="24"/>
            <w:szCs w:val="24"/>
          </w:rPr>
          <w:t>fileadmin</w:t>
        </w:r>
        <w:proofErr w:type="spellEnd"/>
        <w:r w:rsidR="00E42229" w:rsidRPr="002136D0">
          <w:rPr>
            <w:rStyle w:val="Kpr"/>
            <w:rFonts w:ascii="Times New Roman" w:hAnsi="Times New Roman" w:cs="Times New Roman"/>
            <w:sz w:val="24"/>
            <w:szCs w:val="24"/>
          </w:rPr>
          <w:t>/</w:t>
        </w:r>
        <w:proofErr w:type="spellStart"/>
        <w:r w:rsidR="00E42229" w:rsidRPr="002136D0">
          <w:rPr>
            <w:rStyle w:val="Kpr"/>
            <w:rFonts w:ascii="Times New Roman" w:hAnsi="Times New Roman" w:cs="Times New Roman"/>
            <w:sz w:val="24"/>
            <w:szCs w:val="24"/>
          </w:rPr>
          <w:t>beyannamerehberi</w:t>
        </w:r>
        <w:proofErr w:type="spellEnd"/>
        <w:r w:rsidR="00E42229" w:rsidRPr="002136D0">
          <w:rPr>
            <w:rStyle w:val="Kpr"/>
            <w:rFonts w:ascii="Times New Roman" w:hAnsi="Times New Roman" w:cs="Times New Roman"/>
            <w:sz w:val="24"/>
            <w:szCs w:val="24"/>
          </w:rPr>
          <w:t>/</w:t>
        </w:r>
        <w:proofErr w:type="spellStart"/>
        <w:r w:rsidR="00E42229" w:rsidRPr="002136D0">
          <w:rPr>
            <w:rStyle w:val="Kpr"/>
            <w:rFonts w:ascii="Times New Roman" w:hAnsi="Times New Roman" w:cs="Times New Roman"/>
            <w:sz w:val="24"/>
            <w:szCs w:val="24"/>
          </w:rPr>
          <w:t>turkiyede_mukelleflerin_vergiye</w:t>
        </w:r>
        <w:proofErr w:type="spellEnd"/>
        <w:r w:rsidR="00E42229" w:rsidRPr="002136D0">
          <w:rPr>
            <w:rStyle w:val="Kpr"/>
            <w:rFonts w:ascii="Times New Roman" w:hAnsi="Times New Roman" w:cs="Times New Roman"/>
            <w:sz w:val="24"/>
            <w:szCs w:val="24"/>
          </w:rPr>
          <w:t>_ bakisi.pdf</w:t>
        </w:r>
      </w:hyperlink>
      <w:r w:rsidR="009F7FEC" w:rsidRPr="009F7FEC">
        <w:rPr>
          <w:rFonts w:ascii="Times New Roman" w:hAnsi="Times New Roman" w:cs="Times New Roman"/>
          <w:sz w:val="24"/>
          <w:szCs w:val="24"/>
        </w:rPr>
        <w:t xml:space="preserve"> Erişim Tarihi: 10.04.2018</w:t>
      </w:r>
      <w:proofErr w:type="gramStart"/>
      <w:r w:rsidR="009F7FEC" w:rsidRPr="009F7FEC">
        <w:rPr>
          <w:rFonts w:ascii="Times New Roman" w:hAnsi="Times New Roman" w:cs="Times New Roman"/>
          <w:sz w:val="24"/>
          <w:szCs w:val="24"/>
        </w:rPr>
        <w:t>)</w:t>
      </w:r>
      <w:proofErr w:type="gramEnd"/>
    </w:p>
    <w:p w:rsidR="00101DA2" w:rsidRDefault="00101DA2" w:rsidP="00E42229">
      <w:pPr>
        <w:autoSpaceDE w:val="0"/>
        <w:autoSpaceDN w:val="0"/>
        <w:adjustRightInd w:val="0"/>
        <w:spacing w:after="0" w:line="240" w:lineRule="auto"/>
        <w:jc w:val="both"/>
        <w:rPr>
          <w:rFonts w:ascii="Times New Roman" w:hAnsi="Times New Roman" w:cs="Times New Roman"/>
          <w:sz w:val="24"/>
          <w:szCs w:val="24"/>
        </w:rPr>
      </w:pPr>
    </w:p>
    <w:p w:rsidR="00101DA2" w:rsidRPr="00DF73E8" w:rsidRDefault="00101DA2" w:rsidP="00E42229">
      <w:pPr>
        <w:autoSpaceDE w:val="0"/>
        <w:autoSpaceDN w:val="0"/>
        <w:adjustRightInd w:val="0"/>
        <w:spacing w:after="0" w:line="240" w:lineRule="auto"/>
        <w:jc w:val="both"/>
        <w:rPr>
          <w:rFonts w:ascii="Times New Roman" w:hAnsi="Times New Roman" w:cs="Times New Roman"/>
          <w:sz w:val="24"/>
          <w:szCs w:val="24"/>
        </w:rPr>
      </w:pPr>
      <w:r w:rsidRPr="00435F8F">
        <w:rPr>
          <w:rFonts w:ascii="Times New Roman" w:hAnsi="Times New Roman" w:cs="Times New Roman"/>
          <w:b/>
          <w:sz w:val="24"/>
          <w:szCs w:val="24"/>
        </w:rPr>
        <w:t>●</w:t>
      </w:r>
      <w:r w:rsidR="00DF73E8">
        <w:rPr>
          <w:rFonts w:ascii="Times New Roman" w:hAnsi="Times New Roman" w:cs="Times New Roman"/>
          <w:b/>
          <w:sz w:val="24"/>
          <w:szCs w:val="24"/>
        </w:rPr>
        <w:t xml:space="preserve"> </w:t>
      </w:r>
      <w:r w:rsidR="0049191C" w:rsidRPr="00564028">
        <w:rPr>
          <w:rFonts w:ascii="Times New Roman" w:hAnsi="Times New Roman" w:cs="Times New Roman"/>
          <w:sz w:val="24"/>
          <w:szCs w:val="24"/>
        </w:rPr>
        <w:t>AKIN Emrah</w:t>
      </w:r>
      <w:r w:rsidRPr="0049191C">
        <w:rPr>
          <w:rFonts w:ascii="Times New Roman" w:hAnsi="Times New Roman" w:cs="Times New Roman"/>
          <w:sz w:val="24"/>
          <w:szCs w:val="24"/>
        </w:rPr>
        <w:t>,</w:t>
      </w:r>
      <w:r w:rsidRPr="00DF73E8">
        <w:rPr>
          <w:rFonts w:ascii="Times New Roman" w:hAnsi="Times New Roman" w:cs="Times New Roman"/>
          <w:sz w:val="24"/>
          <w:szCs w:val="24"/>
        </w:rPr>
        <w:t xml:space="preserve"> Çanlar KDV İçin Çalıyor, </w:t>
      </w:r>
      <w:hyperlink w:history="1">
        <w:r w:rsidR="00F077D3" w:rsidRPr="002136D0">
          <w:rPr>
            <w:rStyle w:val="Kpr"/>
            <w:rFonts w:ascii="Times New Roman" w:hAnsi="Times New Roman" w:cs="Times New Roman"/>
            <w:sz w:val="24"/>
            <w:szCs w:val="24"/>
          </w:rPr>
          <w:t xml:space="preserve">https://home. kpmg.com/tr/tr/ </w:t>
        </w:r>
        <w:proofErr w:type="spellStart"/>
        <w:r w:rsidR="00F077D3" w:rsidRPr="002136D0">
          <w:rPr>
            <w:rStyle w:val="Kpr"/>
            <w:rFonts w:ascii="Times New Roman" w:hAnsi="Times New Roman" w:cs="Times New Roman"/>
            <w:sz w:val="24"/>
            <w:szCs w:val="24"/>
          </w:rPr>
          <w:t>home</w:t>
        </w:r>
        <w:proofErr w:type="spellEnd"/>
        <w:r w:rsidR="00F077D3" w:rsidRPr="002136D0">
          <w:rPr>
            <w:rStyle w:val="Kpr"/>
            <w:rFonts w:ascii="Times New Roman" w:hAnsi="Times New Roman" w:cs="Times New Roman"/>
            <w:sz w:val="24"/>
            <w:szCs w:val="24"/>
          </w:rPr>
          <w:t>/</w:t>
        </w:r>
        <w:proofErr w:type="spellStart"/>
        <w:r w:rsidR="00F077D3" w:rsidRPr="002136D0">
          <w:rPr>
            <w:rStyle w:val="Kpr"/>
            <w:rFonts w:ascii="Times New Roman" w:hAnsi="Times New Roman" w:cs="Times New Roman"/>
            <w:sz w:val="24"/>
            <w:szCs w:val="24"/>
          </w:rPr>
          <w:t>insights</w:t>
        </w:r>
        <w:proofErr w:type="spellEnd"/>
        <w:r w:rsidR="00F077D3" w:rsidRPr="002136D0">
          <w:rPr>
            <w:rStyle w:val="Kpr"/>
            <w:rFonts w:ascii="Times New Roman" w:hAnsi="Times New Roman" w:cs="Times New Roman"/>
            <w:sz w:val="24"/>
            <w:szCs w:val="24"/>
          </w:rPr>
          <w:t>/ 2017/12/ canlar-kdv-icin-caliyor.html</w:t>
        </w:r>
      </w:hyperlink>
      <w:r w:rsidRPr="00DF73E8">
        <w:rPr>
          <w:rFonts w:ascii="Times New Roman" w:hAnsi="Times New Roman" w:cs="Times New Roman"/>
          <w:sz w:val="24"/>
          <w:szCs w:val="24"/>
        </w:rPr>
        <w:t>, Erişim Tarihi 10.04.2018</w:t>
      </w:r>
    </w:p>
    <w:p w:rsidR="00E42229" w:rsidRPr="00DF73E8" w:rsidRDefault="00E42229" w:rsidP="00E42229">
      <w:pPr>
        <w:autoSpaceDE w:val="0"/>
        <w:autoSpaceDN w:val="0"/>
        <w:adjustRightInd w:val="0"/>
        <w:spacing w:after="0" w:line="240" w:lineRule="auto"/>
        <w:jc w:val="both"/>
        <w:rPr>
          <w:rFonts w:ascii="Times New Roman" w:hAnsi="Times New Roman" w:cs="Times New Roman"/>
          <w:sz w:val="24"/>
          <w:szCs w:val="24"/>
        </w:rPr>
      </w:pPr>
    </w:p>
    <w:p w:rsidR="00E42229" w:rsidRDefault="00386BBA" w:rsidP="00E42229">
      <w:pPr>
        <w:autoSpaceDE w:val="0"/>
        <w:autoSpaceDN w:val="0"/>
        <w:adjustRightInd w:val="0"/>
        <w:spacing w:after="0" w:line="240" w:lineRule="auto"/>
        <w:jc w:val="both"/>
        <w:rPr>
          <w:rFonts w:ascii="Times New Roman" w:hAnsi="Times New Roman" w:cs="Times New Roman"/>
          <w:sz w:val="24"/>
          <w:szCs w:val="24"/>
        </w:rPr>
      </w:pPr>
      <w:r w:rsidRPr="00435F8F">
        <w:rPr>
          <w:rFonts w:ascii="Times New Roman" w:hAnsi="Times New Roman" w:cs="Times New Roman"/>
          <w:b/>
          <w:sz w:val="24"/>
          <w:szCs w:val="24"/>
        </w:rPr>
        <w:t xml:space="preserve">● </w:t>
      </w:r>
      <w:r w:rsidRPr="000C462A">
        <w:rPr>
          <w:rFonts w:ascii="Times New Roman" w:hAnsi="Times New Roman" w:cs="Times New Roman"/>
          <w:sz w:val="24"/>
          <w:szCs w:val="24"/>
        </w:rPr>
        <w:t xml:space="preserve">İstihlâk Vergilerinin </w:t>
      </w:r>
      <w:proofErr w:type="spellStart"/>
      <w:r w:rsidRPr="000C462A">
        <w:rPr>
          <w:rFonts w:ascii="Times New Roman" w:hAnsi="Times New Roman" w:cs="Times New Roman"/>
          <w:sz w:val="24"/>
          <w:szCs w:val="24"/>
        </w:rPr>
        <w:t>Maktuan</w:t>
      </w:r>
      <w:proofErr w:type="spellEnd"/>
      <w:r w:rsidRPr="000C462A">
        <w:rPr>
          <w:rFonts w:ascii="Times New Roman" w:hAnsi="Times New Roman" w:cs="Times New Roman"/>
          <w:sz w:val="24"/>
          <w:szCs w:val="24"/>
        </w:rPr>
        <w:t xml:space="preserve"> </w:t>
      </w:r>
      <w:proofErr w:type="spellStart"/>
      <w:r w:rsidRPr="000C462A">
        <w:rPr>
          <w:rFonts w:ascii="Times New Roman" w:hAnsi="Times New Roman" w:cs="Times New Roman"/>
          <w:sz w:val="24"/>
          <w:szCs w:val="24"/>
        </w:rPr>
        <w:t>İstiyfası</w:t>
      </w:r>
      <w:proofErr w:type="spellEnd"/>
      <w:r w:rsidRPr="000C462A">
        <w:rPr>
          <w:rFonts w:ascii="Times New Roman" w:hAnsi="Times New Roman" w:cs="Times New Roman"/>
          <w:sz w:val="24"/>
          <w:szCs w:val="24"/>
        </w:rPr>
        <w:t xml:space="preserve"> Hakkında Başvekâletten Gelen </w:t>
      </w:r>
      <w:r>
        <w:rPr>
          <w:rFonts w:ascii="Times New Roman" w:hAnsi="Times New Roman" w:cs="Times New Roman"/>
          <w:sz w:val="24"/>
          <w:szCs w:val="24"/>
        </w:rPr>
        <w:t xml:space="preserve">(1/977) Numaralı Kanun Lâyihası </w:t>
      </w:r>
      <w:r w:rsidRPr="000C462A">
        <w:rPr>
          <w:rFonts w:ascii="Times New Roman" w:hAnsi="Times New Roman" w:cs="Times New Roman"/>
          <w:sz w:val="24"/>
          <w:szCs w:val="24"/>
        </w:rPr>
        <w:t xml:space="preserve">Esbabı </w:t>
      </w:r>
      <w:proofErr w:type="spellStart"/>
      <w:r w:rsidRPr="000C462A">
        <w:rPr>
          <w:rFonts w:ascii="Times New Roman" w:hAnsi="Times New Roman" w:cs="Times New Roman"/>
          <w:sz w:val="24"/>
          <w:szCs w:val="24"/>
        </w:rPr>
        <w:t>Mücibesi</w:t>
      </w:r>
      <w:proofErr w:type="spellEnd"/>
      <w:r>
        <w:rPr>
          <w:rFonts w:ascii="Times New Roman" w:hAnsi="Times New Roman" w:cs="Times New Roman"/>
          <w:sz w:val="24"/>
          <w:szCs w:val="24"/>
        </w:rPr>
        <w:t xml:space="preserve">, </w:t>
      </w:r>
      <w:hyperlink r:id="rId9" w:history="1">
        <w:r w:rsidRPr="002136D0">
          <w:rPr>
            <w:rStyle w:val="Kpr"/>
            <w:rFonts w:ascii="Times New Roman" w:hAnsi="Times New Roman" w:cs="Times New Roman"/>
            <w:sz w:val="24"/>
            <w:szCs w:val="24"/>
          </w:rPr>
          <w:t>https://www.tbmm.gov.tr/tutanaklar/TUTANAK/TBMM/d02/c026/ tbmm02026116.pdf</w:t>
        </w:r>
      </w:hyperlink>
      <w:r w:rsidR="00E42229">
        <w:rPr>
          <w:rFonts w:ascii="Times New Roman" w:hAnsi="Times New Roman" w:cs="Times New Roman"/>
          <w:sz w:val="24"/>
          <w:szCs w:val="24"/>
        </w:rPr>
        <w:t>, Erişim Tarihi, 07.04.2018</w:t>
      </w:r>
    </w:p>
    <w:p w:rsidR="00E42229" w:rsidRDefault="00E42229" w:rsidP="00E42229">
      <w:pPr>
        <w:autoSpaceDE w:val="0"/>
        <w:autoSpaceDN w:val="0"/>
        <w:adjustRightInd w:val="0"/>
        <w:spacing w:after="0" w:line="240" w:lineRule="auto"/>
        <w:jc w:val="both"/>
        <w:rPr>
          <w:rFonts w:ascii="Times New Roman" w:hAnsi="Times New Roman" w:cs="Times New Roman"/>
          <w:sz w:val="24"/>
          <w:szCs w:val="24"/>
        </w:rPr>
      </w:pPr>
    </w:p>
    <w:p w:rsidR="00386BBA" w:rsidRPr="00496878" w:rsidRDefault="00386BBA" w:rsidP="00E42229">
      <w:pPr>
        <w:autoSpaceDE w:val="0"/>
        <w:autoSpaceDN w:val="0"/>
        <w:adjustRightInd w:val="0"/>
        <w:spacing w:after="0" w:line="240" w:lineRule="auto"/>
        <w:jc w:val="both"/>
        <w:rPr>
          <w:rFonts w:ascii="Times New Roman" w:hAnsi="Times New Roman" w:cs="Times New Roman"/>
          <w:sz w:val="24"/>
          <w:szCs w:val="24"/>
        </w:rPr>
      </w:pPr>
      <w:r w:rsidRPr="00496878">
        <w:rPr>
          <w:rFonts w:ascii="Times New Roman" w:hAnsi="Times New Roman" w:cs="Times New Roman"/>
          <w:sz w:val="24"/>
          <w:szCs w:val="24"/>
        </w:rPr>
        <w:t xml:space="preserve">● HABERTURK </w:t>
      </w:r>
      <w:hyperlink r:id="rId10" w:history="1">
        <w:r w:rsidRPr="00496878">
          <w:rPr>
            <w:rStyle w:val="Kpr"/>
            <w:rFonts w:ascii="Times New Roman" w:hAnsi="Times New Roman" w:cs="Times New Roman"/>
            <w:sz w:val="24"/>
            <w:szCs w:val="24"/>
          </w:rPr>
          <w:t>http://www.haberturk.com/ekonomi/is-yasam/haber/1626816-kdvde-yuzde-10luk-duz-oran-donemine-gecilecek</w:t>
        </w:r>
      </w:hyperlink>
      <w:r w:rsidRPr="00496878">
        <w:rPr>
          <w:rFonts w:ascii="Times New Roman" w:hAnsi="Times New Roman" w:cs="Times New Roman"/>
          <w:sz w:val="24"/>
          <w:szCs w:val="24"/>
        </w:rPr>
        <w:t xml:space="preserve"> Erişim Tarihi:08.04.2018</w:t>
      </w:r>
    </w:p>
    <w:p w:rsidR="00E42229" w:rsidRDefault="00E42229" w:rsidP="00D55594">
      <w:pPr>
        <w:autoSpaceDE w:val="0"/>
        <w:autoSpaceDN w:val="0"/>
        <w:adjustRightInd w:val="0"/>
        <w:spacing w:after="0"/>
        <w:jc w:val="both"/>
        <w:rPr>
          <w:rFonts w:ascii="Times New Roman" w:hAnsi="Times New Roman" w:cs="Times New Roman"/>
          <w:b/>
          <w:sz w:val="24"/>
          <w:szCs w:val="24"/>
        </w:rPr>
      </w:pPr>
    </w:p>
    <w:p w:rsidR="00386BBA" w:rsidRPr="00B042E5" w:rsidRDefault="00386BBA" w:rsidP="00D55594">
      <w:pPr>
        <w:autoSpaceDE w:val="0"/>
        <w:autoSpaceDN w:val="0"/>
        <w:adjustRightInd w:val="0"/>
        <w:spacing w:after="0"/>
        <w:jc w:val="both"/>
        <w:rPr>
          <w:rFonts w:ascii="Times New Roman" w:hAnsi="Times New Roman" w:cs="Times New Roman"/>
          <w:sz w:val="24"/>
          <w:szCs w:val="24"/>
        </w:rPr>
      </w:pPr>
      <w:r w:rsidRPr="00B042E5">
        <w:rPr>
          <w:rFonts w:ascii="Times New Roman" w:hAnsi="Times New Roman" w:cs="Times New Roman"/>
          <w:b/>
          <w:sz w:val="24"/>
          <w:szCs w:val="24"/>
        </w:rPr>
        <w:t>●</w:t>
      </w:r>
      <w:r w:rsidRPr="00B042E5">
        <w:rPr>
          <w:rFonts w:ascii="Times New Roman" w:hAnsi="Times New Roman" w:cs="Times New Roman"/>
          <w:sz w:val="24"/>
          <w:szCs w:val="24"/>
        </w:rPr>
        <w:t xml:space="preserve"> Katma Değer Vergisi Kanunu Genel Gerekçesi,  Kanun Tasarısı ve Komisyon Raporları, http://www.gib.gov.tr/ </w:t>
      </w:r>
      <w:proofErr w:type="spellStart"/>
      <w:r w:rsidRPr="00B042E5">
        <w:rPr>
          <w:rFonts w:ascii="Times New Roman" w:hAnsi="Times New Roman" w:cs="Times New Roman"/>
          <w:sz w:val="24"/>
          <w:szCs w:val="24"/>
        </w:rPr>
        <w:t>fileadmin</w:t>
      </w:r>
      <w:proofErr w:type="spellEnd"/>
      <w:r w:rsidRPr="00B042E5">
        <w:rPr>
          <w:rFonts w:ascii="Times New Roman" w:hAnsi="Times New Roman" w:cs="Times New Roman"/>
          <w:sz w:val="24"/>
          <w:szCs w:val="24"/>
        </w:rPr>
        <w:t>/</w:t>
      </w:r>
      <w:proofErr w:type="spellStart"/>
      <w:r w:rsidRPr="00B042E5">
        <w:rPr>
          <w:rFonts w:ascii="Times New Roman" w:hAnsi="Times New Roman" w:cs="Times New Roman"/>
          <w:sz w:val="24"/>
          <w:szCs w:val="24"/>
        </w:rPr>
        <w:t>mevzuatek</w:t>
      </w:r>
      <w:proofErr w:type="spellEnd"/>
      <w:r w:rsidRPr="00B042E5">
        <w:rPr>
          <w:rFonts w:ascii="Times New Roman" w:hAnsi="Times New Roman" w:cs="Times New Roman"/>
          <w:sz w:val="24"/>
          <w:szCs w:val="24"/>
        </w:rPr>
        <w:t>/</w:t>
      </w:r>
      <w:proofErr w:type="spellStart"/>
      <w:r w:rsidRPr="00B042E5">
        <w:rPr>
          <w:rFonts w:ascii="Times New Roman" w:hAnsi="Times New Roman" w:cs="Times New Roman"/>
          <w:sz w:val="24"/>
          <w:szCs w:val="24"/>
        </w:rPr>
        <w:t>gerekceler</w:t>
      </w:r>
      <w:proofErr w:type="spellEnd"/>
      <w:r w:rsidRPr="00B042E5">
        <w:rPr>
          <w:rFonts w:ascii="Times New Roman" w:hAnsi="Times New Roman" w:cs="Times New Roman"/>
          <w:sz w:val="24"/>
          <w:szCs w:val="24"/>
        </w:rPr>
        <w:t>/KDV/cilt_2_3065_sayili_kanun.pdf, Erişim Tarihi:08.04.2018</w:t>
      </w:r>
    </w:p>
    <w:p w:rsidR="00386BBA" w:rsidRDefault="00386BBA" w:rsidP="00D55594">
      <w:pPr>
        <w:ind w:firstLine="708"/>
        <w:jc w:val="both"/>
        <w:rPr>
          <w:rFonts w:ascii="Times New Roman" w:hAnsi="Times New Roman" w:cs="Times New Roman"/>
          <w:b/>
          <w:sz w:val="24"/>
          <w:szCs w:val="24"/>
        </w:rPr>
      </w:pPr>
    </w:p>
    <w:p w:rsidR="00FE23E3" w:rsidRPr="007E2550" w:rsidRDefault="00FE23E3" w:rsidP="00FE23E3">
      <w:pPr>
        <w:ind w:firstLine="708"/>
        <w:jc w:val="both"/>
        <w:rPr>
          <w:rFonts w:ascii="Times New Roman" w:hAnsi="Times New Roman" w:cs="Times New Roman"/>
          <w:color w:val="FF0000"/>
          <w:sz w:val="24"/>
          <w:szCs w:val="24"/>
        </w:rPr>
      </w:pPr>
    </w:p>
    <w:p w:rsidR="001D1D40" w:rsidRDefault="001D1D40" w:rsidP="00D55594"/>
    <w:sectPr w:rsidR="001D1D40" w:rsidSect="002F20EC">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96" w:rsidRDefault="00603096" w:rsidP="00386BBA">
      <w:pPr>
        <w:spacing w:after="0" w:line="240" w:lineRule="auto"/>
      </w:pPr>
      <w:r>
        <w:separator/>
      </w:r>
    </w:p>
  </w:endnote>
  <w:endnote w:type="continuationSeparator" w:id="0">
    <w:p w:rsidR="00603096" w:rsidRDefault="00603096" w:rsidP="0038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158063"/>
      <w:docPartObj>
        <w:docPartGallery w:val="Page Numbers (Bottom of Page)"/>
        <w:docPartUnique/>
      </w:docPartObj>
    </w:sdtPr>
    <w:sdtEndPr/>
    <w:sdtContent>
      <w:p w:rsidR="002F20EC" w:rsidRDefault="002F20EC">
        <w:pPr>
          <w:pStyle w:val="Altbilgi"/>
          <w:jc w:val="center"/>
        </w:pPr>
        <w:r>
          <w:fldChar w:fldCharType="begin"/>
        </w:r>
        <w:r>
          <w:instrText>PAGE   \* MERGEFORMAT</w:instrText>
        </w:r>
        <w:r>
          <w:fldChar w:fldCharType="separate"/>
        </w:r>
        <w:r w:rsidR="004F6B76">
          <w:rPr>
            <w:noProof/>
          </w:rPr>
          <w:t>1</w:t>
        </w:r>
        <w:r>
          <w:fldChar w:fldCharType="end"/>
        </w:r>
      </w:p>
    </w:sdtContent>
  </w:sdt>
  <w:p w:rsidR="002F20EC" w:rsidRDefault="002F20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96" w:rsidRDefault="00603096" w:rsidP="00386BBA">
      <w:pPr>
        <w:spacing w:after="0" w:line="240" w:lineRule="auto"/>
      </w:pPr>
      <w:r>
        <w:separator/>
      </w:r>
    </w:p>
  </w:footnote>
  <w:footnote w:type="continuationSeparator" w:id="0">
    <w:p w:rsidR="00603096" w:rsidRDefault="00603096" w:rsidP="00386BBA">
      <w:pPr>
        <w:spacing w:after="0" w:line="240" w:lineRule="auto"/>
      </w:pPr>
      <w:r>
        <w:continuationSeparator/>
      </w:r>
    </w:p>
  </w:footnote>
  <w:footnote w:id="1">
    <w:p w:rsidR="002F20EC" w:rsidRPr="00D32415" w:rsidRDefault="002F20EC" w:rsidP="00386BBA">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06.04.2018 tarih ve 30383 Sayılı R.G.</w:t>
      </w:r>
    </w:p>
  </w:footnote>
  <w:footnote w:id="2">
    <w:p w:rsidR="002F20EC" w:rsidRPr="00D32415" w:rsidRDefault="002F20EC" w:rsidP="00386BBA">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3065 Sayılı KDV Kanunu’nun 38. Maddesinde düzenlenmiştir.</w:t>
      </w:r>
    </w:p>
  </w:footnote>
  <w:footnote w:id="3">
    <w:p w:rsidR="002F20EC" w:rsidRPr="00D32415" w:rsidRDefault="002F20EC" w:rsidP="00386BBA">
      <w:pPr>
        <w:pStyle w:val="DipnotMetni"/>
        <w:jc w:val="both"/>
        <w:rPr>
          <w:rFonts w:ascii="Times New Roman" w:hAnsi="Times New Roman" w:cs="Times New Roman"/>
        </w:rPr>
      </w:pPr>
      <w:r w:rsidRPr="00D32415">
        <w:rPr>
          <w:rStyle w:val="DipnotBavurusu"/>
          <w:rFonts w:ascii="Times New Roman" w:hAnsi="Times New Roman" w:cs="Times New Roman"/>
        </w:rPr>
        <w:footnoteRef/>
      </w:r>
      <w:r>
        <w:rPr>
          <w:rFonts w:ascii="Times New Roman" w:hAnsi="Times New Roman" w:cs="Times New Roman"/>
        </w:rPr>
        <w:t xml:space="preserve"> KDV Kanunu’nun 1. Maddesi</w:t>
      </w:r>
      <w:r w:rsidRPr="00D32415">
        <w:rPr>
          <w:rFonts w:ascii="Times New Roman" w:hAnsi="Times New Roman" w:cs="Times New Roman"/>
        </w:rPr>
        <w:t>ndeki sınırlara göre değerlendirilmelidir.</w:t>
      </w:r>
    </w:p>
  </w:footnote>
  <w:footnote w:id="4">
    <w:p w:rsidR="002F20EC" w:rsidRPr="00D32415" w:rsidRDefault="002F20EC" w:rsidP="00386BBA">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Katma Değer Vergisi Kanununun 13. maddesinde düzenlenen istisnalar, başlangıçta 2 adet iken bu tasarı ile birlikte bu istisnalar, 15’e çıkmaktadır. Diğer istisnalara ilişkin 17. maddenin 4 numaralı fıkrası, başlangıçta, 8 adet iken, bu gün bu sayı, 26’ya yükseltilmiştir. KDV’nin bu maddesi, şu ana kadar üzerinde en çok değişiklik yapılan maddesidir. </w:t>
      </w:r>
      <w:proofErr w:type="gramStart"/>
      <w:r w:rsidRPr="00D32415">
        <w:rPr>
          <w:rFonts w:ascii="Times New Roman" w:hAnsi="Times New Roman" w:cs="Times New Roman"/>
        </w:rPr>
        <w:t xml:space="preserve">Bu düzenlemeler dışında (geçici 6, geçici 7, geçici 9, geçici 10, geçici 15, geçici 19, geçici 20, geçici 21, geçici 22, geçici 23, geçici 4, geçici 26, geçici 27, geçici 28, geçici 29, geçici 31, geçici 32, geçici 33, geçici 34, geçici 35, geçici 37, geçici 38 olmak üzere) 22 adet istisna düzenlemesi daha vardır. </w:t>
      </w:r>
      <w:proofErr w:type="gramEnd"/>
      <w:r w:rsidRPr="00D32415">
        <w:rPr>
          <w:rFonts w:ascii="Times New Roman" w:hAnsi="Times New Roman" w:cs="Times New Roman"/>
        </w:rPr>
        <w:t xml:space="preserve">(Kaynak: 7104 Sayılı Kanun Plan ve Bütçe Komisyonu Raporu s.28 - </w:t>
      </w:r>
      <w:hyperlink r:id="rId1" w:history="1">
        <w:r w:rsidRPr="00D32415">
          <w:rPr>
            <w:rStyle w:val="Kpr"/>
            <w:rFonts w:ascii="Times New Roman" w:hAnsi="Times New Roman" w:cs="Times New Roman"/>
          </w:rPr>
          <w:t>https://www.tbmm.gov.tr/sirasayi/donem26/yil01/ss535.pdf</w:t>
        </w:r>
      </w:hyperlink>
      <w:r w:rsidRPr="00D32415">
        <w:rPr>
          <w:rFonts w:ascii="Times New Roman" w:hAnsi="Times New Roman" w:cs="Times New Roman"/>
        </w:rPr>
        <w:t xml:space="preserve">  Erişim Tarihi 09.04.2018)</w:t>
      </w:r>
    </w:p>
  </w:footnote>
  <w:footnote w:id="5">
    <w:p w:rsidR="002F20EC" w:rsidRPr="00F11F58" w:rsidRDefault="002F20EC" w:rsidP="00F11F58">
      <w:pPr>
        <w:pStyle w:val="DipnotMetni"/>
        <w:jc w:val="both"/>
        <w:rPr>
          <w:rFonts w:ascii="Times New Roman" w:hAnsi="Times New Roman" w:cs="Times New Roman"/>
        </w:rPr>
      </w:pPr>
      <w:r w:rsidRPr="00F11F58">
        <w:rPr>
          <w:rStyle w:val="DipnotBavurusu"/>
          <w:rFonts w:ascii="Times New Roman" w:hAnsi="Times New Roman" w:cs="Times New Roman"/>
        </w:rPr>
        <w:footnoteRef/>
      </w:r>
      <w:r w:rsidRPr="00F11F58">
        <w:rPr>
          <w:rFonts w:ascii="Times New Roman" w:hAnsi="Times New Roman" w:cs="Times New Roman"/>
        </w:rPr>
        <w:t xml:space="preserve"> </w:t>
      </w:r>
      <w:r>
        <w:rPr>
          <w:rFonts w:ascii="Times New Roman" w:hAnsi="Times New Roman" w:cs="Times New Roman"/>
        </w:rPr>
        <w:t xml:space="preserve">Maliye Bakanı Naci AĞBAL: </w:t>
      </w:r>
      <w:r w:rsidRPr="003F781A">
        <w:rPr>
          <w:rFonts w:ascii="Times New Roman" w:hAnsi="Times New Roman" w:cs="Times New Roman"/>
          <w:shd w:val="clear" w:color="auto" w:fill="FFFFFF"/>
        </w:rPr>
        <w:t>Herkes şikâyetçi, biz de şikâyetçiyiz. Biz, kendi açımızdan baktığımızda para toplayamıyoruz. Az sayıda firmadan KDV topluyoruz milyonun üzerindeki işletme neredeyse hiç KDV ödemiyor. Demek ki sistemde ciddi yapısal sorunlar var. Sistem bu haliyle sürdürülebilir değil, yatırımın üretimin istihdamın ve üretimin önünde ciddi bir engel oluşturuyor. Özellikle mevcut KDV sistemi yerli üretimin aleyhine çalışıyor. Dolayısıyla bütün bunları gördüğümüz noktada dedik ki, 32 yıldır bir kanunun reforma tutulma zamanı gelmiştir" (Kaynak:</w:t>
      </w:r>
      <w:r w:rsidRPr="003F781A">
        <w:t xml:space="preserve"> </w:t>
      </w:r>
      <w:hyperlink r:id="rId2" w:history="1">
        <w:r w:rsidRPr="002136D0">
          <w:rPr>
            <w:rStyle w:val="Kpr"/>
            <w:rFonts w:ascii="Times New Roman" w:hAnsi="Times New Roman" w:cs="Times New Roman"/>
            <w:shd w:val="clear" w:color="auto" w:fill="FFFFFF"/>
          </w:rPr>
          <w:t>http://www.hurriyet.com.tr/naci-agbal-herkes-sikayetci-biz-de-sikayetciy-40525918</w:t>
        </w:r>
      </w:hyperlink>
      <w:r>
        <w:rPr>
          <w:rFonts w:ascii="Times New Roman" w:hAnsi="Times New Roman" w:cs="Times New Roman"/>
          <w:color w:val="333333"/>
          <w:shd w:val="clear" w:color="auto" w:fill="FFFFFF"/>
        </w:rPr>
        <w:t xml:space="preserve"> Erişim Tarihi: </w:t>
      </w:r>
      <w:r w:rsidRPr="003F781A">
        <w:rPr>
          <w:rFonts w:ascii="Times New Roman" w:hAnsi="Times New Roman" w:cs="Times New Roman"/>
          <w:shd w:val="clear" w:color="auto" w:fill="FFFFFF"/>
        </w:rPr>
        <w:t>08.04.2018)</w:t>
      </w:r>
    </w:p>
  </w:footnote>
  <w:footnote w:id="6">
    <w:p w:rsidR="002F20EC" w:rsidRPr="00F11F58" w:rsidRDefault="002F20EC" w:rsidP="00F11F58">
      <w:pPr>
        <w:pStyle w:val="DipnotMetni"/>
        <w:jc w:val="both"/>
        <w:rPr>
          <w:rFonts w:ascii="Times New Roman" w:hAnsi="Times New Roman" w:cs="Times New Roman"/>
        </w:rPr>
      </w:pPr>
      <w:r w:rsidRPr="00F11F58">
        <w:rPr>
          <w:rStyle w:val="DipnotBavurusu"/>
          <w:rFonts w:ascii="Times New Roman" w:hAnsi="Times New Roman" w:cs="Times New Roman"/>
        </w:rPr>
        <w:footnoteRef/>
      </w:r>
      <w:r w:rsidRPr="00F11F58">
        <w:rPr>
          <w:rFonts w:ascii="Times New Roman" w:hAnsi="Times New Roman" w:cs="Times New Roman"/>
        </w:rPr>
        <w:t xml:space="preserve"> 22.02.1926 tarih ve 304 Sayılı R.G.</w:t>
      </w:r>
    </w:p>
  </w:footnote>
  <w:footnote w:id="7">
    <w:p w:rsidR="002F20EC" w:rsidRPr="00D32415" w:rsidRDefault="002F20EC" w:rsidP="00D32415">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Medeni </w:t>
      </w:r>
      <w:proofErr w:type="spellStart"/>
      <w:r w:rsidRPr="00D32415">
        <w:rPr>
          <w:rFonts w:ascii="Times New Roman" w:hAnsi="Times New Roman" w:cs="Times New Roman"/>
        </w:rPr>
        <w:t>Derkunt</w:t>
      </w:r>
      <w:proofErr w:type="spellEnd"/>
      <w:r w:rsidRPr="00D32415">
        <w:rPr>
          <w:rFonts w:ascii="Times New Roman" w:hAnsi="Times New Roman" w:cs="Times New Roman"/>
        </w:rPr>
        <w:t>, Ülkemizde Dolaylı Vergiler Alanındaki Gelişmeler, Vergi Dünyası, Mayıs 1982</w:t>
      </w:r>
    </w:p>
  </w:footnote>
  <w:footnote w:id="8">
    <w:p w:rsidR="002F20EC" w:rsidRPr="00D32415" w:rsidRDefault="002F20EC" w:rsidP="00D32415">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Pul uygulaması, 3065 Sayılı KDV kanunun 34. Maddesi bağlamında değerlendirilebilir. </w:t>
      </w:r>
    </w:p>
  </w:footnote>
  <w:footnote w:id="9">
    <w:p w:rsidR="002F20EC" w:rsidRPr="00D32415" w:rsidRDefault="002F20EC" w:rsidP="00D32415">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M. Orhan Dikmen, Türkiye’de Muamele Vergisinin İnkişafı, İ.Ü. İktisat Fak. Mecmuası, 1945, Cilt-5 Sayı1-4, s.101</w:t>
      </w:r>
    </w:p>
  </w:footnote>
  <w:footnote w:id="10">
    <w:p w:rsidR="002F20EC" w:rsidRPr="00D32415" w:rsidRDefault="002F20EC" w:rsidP="00D32415">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M. Orhan Dikmen </w:t>
      </w:r>
      <w:proofErr w:type="spellStart"/>
      <w:r w:rsidRPr="00D32415">
        <w:rPr>
          <w:rFonts w:ascii="Times New Roman" w:hAnsi="Times New Roman" w:cs="Times New Roman"/>
        </w:rPr>
        <w:t>a.g.m</w:t>
      </w:r>
      <w:proofErr w:type="spellEnd"/>
      <w:r w:rsidRPr="00D32415">
        <w:rPr>
          <w:rFonts w:ascii="Times New Roman" w:hAnsi="Times New Roman" w:cs="Times New Roman"/>
        </w:rPr>
        <w:t xml:space="preserve"> s.102</w:t>
      </w:r>
    </w:p>
  </w:footnote>
  <w:footnote w:id="11">
    <w:p w:rsidR="002F20EC" w:rsidRPr="00D32415" w:rsidRDefault="002F20EC" w:rsidP="00D32415">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06.07.1926 tarih ve 413 Sayılı R.G.</w:t>
      </w:r>
    </w:p>
  </w:footnote>
  <w:footnote w:id="12">
    <w:p w:rsidR="002F20EC" w:rsidRPr="00D32415" w:rsidRDefault="002F20EC" w:rsidP="00D32415">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İstihlâk Vergilerinin </w:t>
      </w:r>
      <w:proofErr w:type="spellStart"/>
      <w:r w:rsidRPr="00D32415">
        <w:rPr>
          <w:rFonts w:ascii="Times New Roman" w:hAnsi="Times New Roman" w:cs="Times New Roman"/>
        </w:rPr>
        <w:t>Maktuan</w:t>
      </w:r>
      <w:proofErr w:type="spellEnd"/>
      <w:r w:rsidRPr="00D32415">
        <w:rPr>
          <w:rFonts w:ascii="Times New Roman" w:hAnsi="Times New Roman" w:cs="Times New Roman"/>
        </w:rPr>
        <w:t xml:space="preserve"> </w:t>
      </w:r>
      <w:proofErr w:type="spellStart"/>
      <w:r w:rsidRPr="00D32415">
        <w:rPr>
          <w:rFonts w:ascii="Times New Roman" w:hAnsi="Times New Roman" w:cs="Times New Roman"/>
        </w:rPr>
        <w:t>İstiyfası</w:t>
      </w:r>
      <w:proofErr w:type="spellEnd"/>
      <w:r w:rsidRPr="00D32415">
        <w:rPr>
          <w:rFonts w:ascii="Times New Roman" w:hAnsi="Times New Roman" w:cs="Times New Roman"/>
        </w:rPr>
        <w:t xml:space="preserve"> Hakkında Başvekâletten Gelen (1/977) Numaralı Kanun Lâyihası Esbabı </w:t>
      </w:r>
      <w:proofErr w:type="spellStart"/>
      <w:r w:rsidRPr="00D32415">
        <w:rPr>
          <w:rFonts w:ascii="Times New Roman" w:hAnsi="Times New Roman" w:cs="Times New Roman"/>
        </w:rPr>
        <w:t>Mücibesi</w:t>
      </w:r>
      <w:proofErr w:type="spellEnd"/>
      <w:r w:rsidRPr="00D32415">
        <w:rPr>
          <w:rFonts w:ascii="Times New Roman" w:hAnsi="Times New Roman" w:cs="Times New Roman"/>
        </w:rPr>
        <w:t xml:space="preserve">, </w:t>
      </w:r>
      <w:hyperlink r:id="rId3" w:history="1">
        <w:r w:rsidRPr="00D32415">
          <w:rPr>
            <w:rStyle w:val="Kpr"/>
            <w:rFonts w:ascii="Times New Roman" w:hAnsi="Times New Roman" w:cs="Times New Roman"/>
          </w:rPr>
          <w:t>https://www.tbmm.gov.tr/tutanaklar/TUTANAK/TBMM/d02/c026/tbmm02026116.pdf</w:t>
        </w:r>
      </w:hyperlink>
      <w:r w:rsidRPr="00D32415">
        <w:rPr>
          <w:rFonts w:ascii="Times New Roman" w:hAnsi="Times New Roman" w:cs="Times New Roman"/>
        </w:rPr>
        <w:t>, Erişim Tarihi, 07.04.2018</w:t>
      </w:r>
    </w:p>
  </w:footnote>
  <w:footnote w:id="13">
    <w:p w:rsidR="002F20EC" w:rsidRPr="00D32415" w:rsidRDefault="002F20EC" w:rsidP="00D32415">
      <w:pPr>
        <w:autoSpaceDE w:val="0"/>
        <w:autoSpaceDN w:val="0"/>
        <w:adjustRightInd w:val="0"/>
        <w:spacing w:after="0" w:line="240" w:lineRule="auto"/>
        <w:jc w:val="both"/>
        <w:rPr>
          <w:rFonts w:ascii="Times New Roman" w:hAnsi="Times New Roman" w:cs="Times New Roman"/>
          <w:sz w:val="20"/>
          <w:szCs w:val="20"/>
        </w:rPr>
      </w:pPr>
      <w:r w:rsidRPr="00D32415">
        <w:rPr>
          <w:rStyle w:val="DipnotBavurusu"/>
          <w:rFonts w:ascii="Times New Roman" w:hAnsi="Times New Roman" w:cs="Times New Roman"/>
          <w:sz w:val="20"/>
          <w:szCs w:val="20"/>
        </w:rPr>
        <w:footnoteRef/>
      </w:r>
      <w:r w:rsidRPr="00D32415">
        <w:rPr>
          <w:rFonts w:ascii="Times New Roman" w:hAnsi="Times New Roman" w:cs="Times New Roman"/>
          <w:sz w:val="20"/>
          <w:szCs w:val="20"/>
        </w:rPr>
        <w:t xml:space="preserve"> “Katma Değer Vergisi Kanunu Genel Gerekçesi”,  Kanun Tasarısı ve Komisyon Raporları”, http://www.gib.gov.tr/ </w:t>
      </w:r>
      <w:proofErr w:type="spellStart"/>
      <w:r w:rsidRPr="00D32415">
        <w:rPr>
          <w:rFonts w:ascii="Times New Roman" w:hAnsi="Times New Roman" w:cs="Times New Roman"/>
          <w:sz w:val="20"/>
          <w:szCs w:val="20"/>
        </w:rPr>
        <w:t>fileadmin</w:t>
      </w:r>
      <w:proofErr w:type="spellEnd"/>
      <w:r w:rsidRPr="00D32415">
        <w:rPr>
          <w:rFonts w:ascii="Times New Roman" w:hAnsi="Times New Roman" w:cs="Times New Roman"/>
          <w:sz w:val="20"/>
          <w:szCs w:val="20"/>
        </w:rPr>
        <w:t>/</w:t>
      </w:r>
      <w:proofErr w:type="spellStart"/>
      <w:r w:rsidRPr="00D32415">
        <w:rPr>
          <w:rFonts w:ascii="Times New Roman" w:hAnsi="Times New Roman" w:cs="Times New Roman"/>
          <w:sz w:val="20"/>
          <w:szCs w:val="20"/>
        </w:rPr>
        <w:t>mevzuatek</w:t>
      </w:r>
      <w:proofErr w:type="spellEnd"/>
      <w:r w:rsidRPr="00D32415">
        <w:rPr>
          <w:rFonts w:ascii="Times New Roman" w:hAnsi="Times New Roman" w:cs="Times New Roman"/>
          <w:sz w:val="20"/>
          <w:szCs w:val="20"/>
        </w:rPr>
        <w:t>/</w:t>
      </w:r>
      <w:proofErr w:type="spellStart"/>
      <w:r w:rsidRPr="00D32415">
        <w:rPr>
          <w:rFonts w:ascii="Times New Roman" w:hAnsi="Times New Roman" w:cs="Times New Roman"/>
          <w:sz w:val="20"/>
          <w:szCs w:val="20"/>
        </w:rPr>
        <w:t>gerekceler</w:t>
      </w:r>
      <w:proofErr w:type="spellEnd"/>
      <w:r w:rsidRPr="00D32415">
        <w:rPr>
          <w:rFonts w:ascii="Times New Roman" w:hAnsi="Times New Roman" w:cs="Times New Roman"/>
          <w:sz w:val="20"/>
          <w:szCs w:val="20"/>
        </w:rPr>
        <w:t>/KDV/cilt_2_3065_sayili_kanun.pdf, Erişim Tarihi:08.04.2018</w:t>
      </w:r>
    </w:p>
  </w:footnote>
  <w:footnote w:id="14">
    <w:p w:rsidR="002F20EC" w:rsidRPr="00D32415" w:rsidRDefault="002F20EC" w:rsidP="00D32415">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Ali Çelikkaya, Tek Oranlı KDV Reformları Üzerine Bir Değerlendirme, Vergi Dünyası Ekim 2011, s.86</w:t>
      </w:r>
    </w:p>
  </w:footnote>
  <w:footnote w:id="15">
    <w:p w:rsidR="002F20EC" w:rsidRPr="00B11E68" w:rsidRDefault="002F20EC">
      <w:pPr>
        <w:pStyle w:val="DipnotMetni"/>
        <w:rPr>
          <w:rFonts w:ascii="Times New Roman" w:hAnsi="Times New Roman" w:cs="Times New Roman"/>
        </w:rPr>
      </w:pPr>
      <w:r w:rsidRPr="00B11E68">
        <w:rPr>
          <w:rStyle w:val="DipnotBavurusu"/>
          <w:rFonts w:ascii="Times New Roman" w:hAnsi="Times New Roman" w:cs="Times New Roman"/>
        </w:rPr>
        <w:footnoteRef/>
      </w:r>
      <w:r w:rsidRPr="00B11E68">
        <w:rPr>
          <w:rFonts w:ascii="Times New Roman" w:hAnsi="Times New Roman" w:cs="Times New Roman"/>
        </w:rPr>
        <w:t xml:space="preserve"> Dünya Genelinde KDV’nin uygulandığı ülkelerin %50’si tek oran, %30’u iki oran, %13’ü üç oran, %5’i dört oran ve %1’i beş oran uygulamaktadır.</w:t>
      </w:r>
      <w:r>
        <w:rPr>
          <w:rFonts w:ascii="Times New Roman" w:hAnsi="Times New Roman" w:cs="Times New Roman"/>
        </w:rPr>
        <w:t xml:space="preserve"> (Kaynak: </w:t>
      </w:r>
      <w:r w:rsidRPr="00D32415">
        <w:rPr>
          <w:rFonts w:ascii="Times New Roman" w:hAnsi="Times New Roman" w:cs="Times New Roman"/>
        </w:rPr>
        <w:t>Ali Çelikkaya</w:t>
      </w:r>
      <w:r>
        <w:rPr>
          <w:rFonts w:ascii="Times New Roman" w:hAnsi="Times New Roman" w:cs="Times New Roman"/>
        </w:rPr>
        <w:t xml:space="preserve"> </w:t>
      </w:r>
      <w:proofErr w:type="spellStart"/>
      <w:r>
        <w:rPr>
          <w:rFonts w:ascii="Times New Roman" w:hAnsi="Times New Roman" w:cs="Times New Roman"/>
        </w:rPr>
        <w:t>a.g.m</w:t>
      </w:r>
      <w:proofErr w:type="spellEnd"/>
      <w:r>
        <w:rPr>
          <w:rFonts w:ascii="Times New Roman" w:hAnsi="Times New Roman" w:cs="Times New Roman"/>
        </w:rPr>
        <w:t xml:space="preserve"> s.86)</w:t>
      </w:r>
    </w:p>
  </w:footnote>
  <w:footnote w:id="16">
    <w:p w:rsidR="002F20EC" w:rsidRPr="003A694B" w:rsidRDefault="002F20EC" w:rsidP="009740BC">
      <w:pPr>
        <w:pStyle w:val="DipnotMetni"/>
        <w:jc w:val="both"/>
        <w:rPr>
          <w:rFonts w:ascii="Times New Roman" w:hAnsi="Times New Roman" w:cs="Times New Roman"/>
        </w:rPr>
      </w:pPr>
      <w:r w:rsidRPr="001A00C3">
        <w:rPr>
          <w:rStyle w:val="DipnotBavurusu"/>
          <w:rFonts w:ascii="Times New Roman" w:hAnsi="Times New Roman" w:cs="Times New Roman"/>
        </w:rPr>
        <w:footnoteRef/>
      </w:r>
      <w:r w:rsidRPr="001A00C3">
        <w:rPr>
          <w:rFonts w:ascii="Times New Roman" w:hAnsi="Times New Roman" w:cs="Times New Roman"/>
        </w:rPr>
        <w:t xml:space="preserve"> Örneğin, </w:t>
      </w:r>
      <w:r w:rsidRPr="001A00C3">
        <w:rPr>
          <w:rFonts w:ascii="Times New Roman" w:hAnsi="Times New Roman" w:cs="Times New Roman"/>
          <w:shd w:val="clear" w:color="auto" w:fill="FFFFFF"/>
        </w:rPr>
        <w:t xml:space="preserve">Yıllık </w:t>
      </w:r>
      <w:r w:rsidRPr="00134421">
        <w:rPr>
          <w:rFonts w:ascii="Times New Roman" w:hAnsi="Times New Roman" w:cs="Times New Roman"/>
          <w:shd w:val="clear" w:color="auto" w:fill="FFFFFF"/>
        </w:rPr>
        <w:t xml:space="preserve">satış hasılatı Almanya’da 17 bin 500 Euro’yu, Belçika’da 25 bin Euro’yu, Singapur’da 1 milyon </w:t>
      </w:r>
      <w:proofErr w:type="spellStart"/>
      <w:r w:rsidRPr="00134421">
        <w:rPr>
          <w:rFonts w:ascii="Times New Roman" w:hAnsi="Times New Roman" w:cs="Times New Roman"/>
          <w:shd w:val="clear" w:color="auto" w:fill="FFFFFF"/>
        </w:rPr>
        <w:t>SGD’yi</w:t>
      </w:r>
      <w:proofErr w:type="spellEnd"/>
      <w:r w:rsidRPr="00134421">
        <w:rPr>
          <w:rFonts w:ascii="Times New Roman" w:hAnsi="Times New Roman" w:cs="Times New Roman"/>
          <w:shd w:val="clear" w:color="auto" w:fill="FFFFFF"/>
        </w:rPr>
        <w:t xml:space="preserve"> geçmeyen işletmelerin KDV mükellefiyeti bulunmuyor</w:t>
      </w:r>
      <w:r w:rsidRPr="00EF1C84">
        <w:rPr>
          <w:rFonts w:ascii="Times New Roman" w:hAnsi="Times New Roman" w:cs="Times New Roman"/>
          <w:shd w:val="clear" w:color="auto" w:fill="FFFFFF"/>
        </w:rPr>
        <w:t xml:space="preserve">.  İngiltere ve Güney Kore’de yıllık satış hasılatı belirli rakamın altında olan mükellefler için her bir sektörde ayrı ayrı belirlenen oranlar dikkate alınmak suretiyle yıllık satış hasılatı üzerinden KDV hesaplanıyor. </w:t>
      </w:r>
      <w:proofErr w:type="gramStart"/>
      <w:r w:rsidRPr="00EF1C84">
        <w:rPr>
          <w:rFonts w:ascii="Times New Roman" w:hAnsi="Times New Roman" w:cs="Times New Roman"/>
          <w:shd w:val="clear" w:color="auto" w:fill="FFFFFF"/>
        </w:rPr>
        <w:t>(</w:t>
      </w:r>
      <w:proofErr w:type="gramEnd"/>
      <w:r w:rsidRPr="00EF1C84">
        <w:rPr>
          <w:rFonts w:ascii="Times New Roman" w:hAnsi="Times New Roman" w:cs="Times New Roman"/>
          <w:shd w:val="clear" w:color="auto" w:fill="FFFFFF"/>
        </w:rPr>
        <w:t xml:space="preserve">Kaynak: Emrah Akın, Çanlar KDV İçin Çalıyor, </w:t>
      </w:r>
      <w:hyperlink r:id="rId4" w:history="1">
        <w:r w:rsidRPr="00EF1C84">
          <w:rPr>
            <w:rStyle w:val="Kpr"/>
            <w:rFonts w:ascii="Times New Roman" w:hAnsi="Times New Roman" w:cs="Times New Roman"/>
            <w:color w:val="auto"/>
            <w:shd w:val="clear" w:color="auto" w:fill="FFFFFF"/>
          </w:rPr>
          <w:t>https://home.kpmg.com/tr/tr/home/insights/2017/12/canlar-kdv-icin-caliyor.html</w:t>
        </w:r>
      </w:hyperlink>
      <w:r w:rsidRPr="00EF1C84">
        <w:rPr>
          <w:rFonts w:ascii="Times New Roman" w:hAnsi="Times New Roman" w:cs="Times New Roman"/>
          <w:shd w:val="clear" w:color="auto" w:fill="FFFFFF"/>
        </w:rPr>
        <w:t>, Erişim Tarihi 10.04.2018</w:t>
      </w:r>
    </w:p>
  </w:footnote>
  <w:footnote w:id="17">
    <w:p w:rsidR="002F20EC" w:rsidRPr="00D32415" w:rsidRDefault="002F20EC" w:rsidP="00D32415">
      <w:pPr>
        <w:pStyle w:val="DipnotMetni"/>
        <w:jc w:val="both"/>
        <w:rPr>
          <w:rFonts w:ascii="Times New Roman" w:hAnsi="Times New Roman" w:cs="Times New Roman"/>
        </w:rPr>
      </w:pPr>
      <w:r w:rsidRPr="00D32415">
        <w:rPr>
          <w:rStyle w:val="DipnotBavurusu"/>
          <w:rFonts w:ascii="Times New Roman" w:hAnsi="Times New Roman" w:cs="Times New Roman"/>
        </w:rPr>
        <w:footnoteRef/>
      </w:r>
      <w:r w:rsidRPr="00D32415">
        <w:rPr>
          <w:rFonts w:ascii="Times New Roman" w:hAnsi="Times New Roman" w:cs="Times New Roman"/>
        </w:rPr>
        <w:t xml:space="preserve"> </w:t>
      </w:r>
      <w:hyperlink r:id="rId5" w:history="1">
        <w:r w:rsidRPr="00D32415">
          <w:rPr>
            <w:rStyle w:val="Kpr"/>
            <w:rFonts w:ascii="Times New Roman" w:hAnsi="Times New Roman" w:cs="Times New Roman"/>
          </w:rPr>
          <w:t>http://www.haberturk.com/ekonomi/is-yasam/haber/1626816-kdvde-yuzde-10luk-duz-oran-donemine-gecilecek</w:t>
        </w:r>
      </w:hyperlink>
      <w:r w:rsidRPr="00D32415">
        <w:rPr>
          <w:rFonts w:ascii="Times New Roman" w:hAnsi="Times New Roman" w:cs="Times New Roman"/>
        </w:rPr>
        <w:t xml:space="preserve"> Erişim Tarihi:08.04.2018</w:t>
      </w:r>
    </w:p>
    <w:p w:rsidR="002F20EC" w:rsidRDefault="002F20EC" w:rsidP="00386BBA">
      <w:pPr>
        <w:pStyle w:val="DipnotMetni"/>
      </w:pPr>
    </w:p>
  </w:footnote>
  <w:footnote w:id="18">
    <w:p w:rsidR="00900B1B" w:rsidRDefault="00900B1B">
      <w:pPr>
        <w:pStyle w:val="DipnotMetni"/>
      </w:pPr>
      <w:r>
        <w:rPr>
          <w:rStyle w:val="DipnotBavurusu"/>
        </w:rPr>
        <w:footnoteRef/>
      </w:r>
      <w:r>
        <w:t xml:space="preserve"> </w:t>
      </w:r>
      <w:r w:rsidRPr="00900B1B">
        <w:rPr>
          <w:rFonts w:ascii="Times New Roman" w:hAnsi="Times New Roman" w:cs="Times New Roman"/>
        </w:rPr>
        <w:t>Bakınız, Dipnot: 15-16</w:t>
      </w:r>
    </w:p>
  </w:footnote>
  <w:footnote w:id="19">
    <w:p w:rsidR="0078078C" w:rsidRPr="00402F7D" w:rsidRDefault="0078078C" w:rsidP="0078078C">
      <w:pPr>
        <w:autoSpaceDE w:val="0"/>
        <w:autoSpaceDN w:val="0"/>
        <w:adjustRightInd w:val="0"/>
        <w:spacing w:after="0" w:line="240" w:lineRule="auto"/>
        <w:jc w:val="both"/>
        <w:rPr>
          <w:rFonts w:ascii="Times New Roman" w:hAnsi="Times New Roman" w:cs="Times New Roman"/>
          <w:sz w:val="20"/>
          <w:szCs w:val="20"/>
        </w:rPr>
      </w:pPr>
      <w:r>
        <w:rPr>
          <w:rStyle w:val="DipnotBavurusu"/>
        </w:rPr>
        <w:footnoteRef/>
      </w:r>
      <w:r>
        <w:t xml:space="preserve"> “</w:t>
      </w:r>
      <w:r w:rsidRPr="00402F7D">
        <w:rPr>
          <w:rFonts w:ascii="Times New Roman" w:hAnsi="Times New Roman" w:cs="Times New Roman"/>
          <w:sz w:val="20"/>
          <w:szCs w:val="20"/>
        </w:rPr>
        <w:t>Vergi sistemi ve mükelleflerin vergiye gönüllü uyumu söz konusu</w:t>
      </w:r>
      <w:r>
        <w:rPr>
          <w:rFonts w:ascii="Times New Roman" w:hAnsi="Times New Roman" w:cs="Times New Roman"/>
          <w:sz w:val="20"/>
          <w:szCs w:val="20"/>
        </w:rPr>
        <w:t xml:space="preserve"> </w:t>
      </w:r>
      <w:r w:rsidRPr="00402F7D">
        <w:rPr>
          <w:rFonts w:ascii="Times New Roman" w:hAnsi="Times New Roman" w:cs="Times New Roman"/>
          <w:sz w:val="20"/>
          <w:szCs w:val="20"/>
        </w:rPr>
        <w:t xml:space="preserve">olduğunda, bir toplumu oluşturan temel öğelerin gözden </w:t>
      </w:r>
      <w:r w:rsidRPr="004E67C4">
        <w:rPr>
          <w:rFonts w:ascii="Times New Roman" w:hAnsi="Times New Roman" w:cs="Times New Roman"/>
          <w:sz w:val="20"/>
          <w:szCs w:val="20"/>
        </w:rPr>
        <w:t xml:space="preserve">geçirilmesi gereklidir. Vergi sisteminde yapılacak her değişimin ya da mükelleflerin gönüllü uyumunu sağlamak amacı ile başlatılan her çabanın, o toplumun kendi iç dinamikleri dikkate alınarak oluşturulması oldukça önemlidir. Bu yüzdendir ki yurtdışında yapılmış olan araştırmaların birçoğu ülkemizdeki vergi sistemi için pratik bilgiler oluşturamamaktadır.” (Kaynak: Elif </w:t>
      </w:r>
      <w:proofErr w:type="spellStart"/>
      <w:r w:rsidRPr="004E67C4">
        <w:rPr>
          <w:rFonts w:ascii="Times New Roman" w:hAnsi="Times New Roman" w:cs="Times New Roman"/>
          <w:sz w:val="20"/>
          <w:szCs w:val="20"/>
        </w:rPr>
        <w:t>Tuay</w:t>
      </w:r>
      <w:proofErr w:type="spellEnd"/>
      <w:r w:rsidRPr="004E67C4">
        <w:rPr>
          <w:rFonts w:ascii="Times New Roman" w:hAnsi="Times New Roman" w:cs="Times New Roman"/>
          <w:sz w:val="20"/>
          <w:szCs w:val="20"/>
        </w:rPr>
        <w:t xml:space="preserve"> ve İnci Güvenç, Türkiye’de Mükelleflerin Vergiye Bakışı, GİB Yayın No:51 Kasım 2007</w:t>
      </w:r>
      <w:r w:rsidRPr="00AE3B18">
        <w:rPr>
          <w:rFonts w:ascii="Times New Roman" w:hAnsi="Times New Roman" w:cs="Times New Roman"/>
          <w:sz w:val="20"/>
          <w:szCs w:val="20"/>
        </w:rPr>
        <w:t xml:space="preserve">  </w:t>
      </w:r>
      <w:hyperlink r:id="rId6" w:history="1">
        <w:r w:rsidRPr="002136D0">
          <w:rPr>
            <w:rStyle w:val="Kpr"/>
            <w:rFonts w:ascii="Times New Roman" w:hAnsi="Times New Roman" w:cs="Times New Roman"/>
            <w:sz w:val="20"/>
            <w:szCs w:val="20"/>
          </w:rPr>
          <w:t xml:space="preserve">http://www.gib.gov.tr/ </w:t>
        </w:r>
        <w:proofErr w:type="spellStart"/>
        <w:r w:rsidRPr="002136D0">
          <w:rPr>
            <w:rStyle w:val="Kpr"/>
            <w:rFonts w:ascii="Times New Roman" w:hAnsi="Times New Roman" w:cs="Times New Roman"/>
            <w:sz w:val="20"/>
            <w:szCs w:val="20"/>
          </w:rPr>
          <w:t>fileadmin</w:t>
        </w:r>
        <w:proofErr w:type="spellEnd"/>
        <w:r w:rsidRPr="002136D0">
          <w:rPr>
            <w:rStyle w:val="Kpr"/>
            <w:rFonts w:ascii="Times New Roman" w:hAnsi="Times New Roman" w:cs="Times New Roman"/>
            <w:sz w:val="20"/>
            <w:szCs w:val="20"/>
          </w:rPr>
          <w:t>/</w:t>
        </w:r>
        <w:proofErr w:type="spellStart"/>
        <w:r w:rsidRPr="002136D0">
          <w:rPr>
            <w:rStyle w:val="Kpr"/>
            <w:rFonts w:ascii="Times New Roman" w:hAnsi="Times New Roman" w:cs="Times New Roman"/>
            <w:sz w:val="20"/>
            <w:szCs w:val="20"/>
          </w:rPr>
          <w:t>beyannamerehberi</w:t>
        </w:r>
        <w:proofErr w:type="spellEnd"/>
        <w:r w:rsidRPr="002136D0">
          <w:rPr>
            <w:rStyle w:val="Kpr"/>
            <w:rFonts w:ascii="Times New Roman" w:hAnsi="Times New Roman" w:cs="Times New Roman"/>
            <w:sz w:val="20"/>
            <w:szCs w:val="20"/>
          </w:rPr>
          <w:t xml:space="preserve">/ </w:t>
        </w:r>
        <w:proofErr w:type="spellStart"/>
        <w:r w:rsidRPr="002136D0">
          <w:rPr>
            <w:rStyle w:val="Kpr"/>
            <w:rFonts w:ascii="Times New Roman" w:hAnsi="Times New Roman" w:cs="Times New Roman"/>
            <w:sz w:val="20"/>
            <w:szCs w:val="20"/>
          </w:rPr>
          <w:t>turkiyede</w:t>
        </w:r>
        <w:proofErr w:type="spellEnd"/>
        <w:r w:rsidRPr="002136D0">
          <w:rPr>
            <w:rStyle w:val="Kpr"/>
            <w:rFonts w:ascii="Times New Roman" w:hAnsi="Times New Roman" w:cs="Times New Roman"/>
            <w:sz w:val="20"/>
            <w:szCs w:val="20"/>
          </w:rPr>
          <w:t xml:space="preserve">_ </w:t>
        </w:r>
        <w:proofErr w:type="spellStart"/>
        <w:r w:rsidRPr="002136D0">
          <w:rPr>
            <w:rStyle w:val="Kpr"/>
            <w:rFonts w:ascii="Times New Roman" w:hAnsi="Times New Roman" w:cs="Times New Roman"/>
            <w:sz w:val="20"/>
            <w:szCs w:val="20"/>
          </w:rPr>
          <w:t>mukelleflerin</w:t>
        </w:r>
        <w:proofErr w:type="spellEnd"/>
        <w:r w:rsidRPr="002136D0">
          <w:rPr>
            <w:rStyle w:val="Kpr"/>
            <w:rFonts w:ascii="Times New Roman" w:hAnsi="Times New Roman" w:cs="Times New Roman"/>
            <w:sz w:val="20"/>
            <w:szCs w:val="20"/>
          </w:rPr>
          <w:t>_ vergiye_ bakisi.pdf</w:t>
        </w:r>
      </w:hyperlink>
      <w:r>
        <w:rPr>
          <w:rFonts w:ascii="Times New Roman" w:hAnsi="Times New Roman" w:cs="Times New Roman"/>
          <w:sz w:val="20"/>
          <w:szCs w:val="20"/>
        </w:rPr>
        <w:t xml:space="preserve"> Erişim Tarihi: 10.04.2018)</w:t>
      </w:r>
    </w:p>
    <w:p w:rsidR="0078078C" w:rsidRDefault="0078078C">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BA"/>
    <w:rsid w:val="00000765"/>
    <w:rsid w:val="0002018C"/>
    <w:rsid w:val="00026AE1"/>
    <w:rsid w:val="0002718F"/>
    <w:rsid w:val="0003258A"/>
    <w:rsid w:val="00067F5B"/>
    <w:rsid w:val="00095B67"/>
    <w:rsid w:val="000B2B28"/>
    <w:rsid w:val="000C4C9B"/>
    <w:rsid w:val="00101DA2"/>
    <w:rsid w:val="00111762"/>
    <w:rsid w:val="00134421"/>
    <w:rsid w:val="00173CB4"/>
    <w:rsid w:val="00175A78"/>
    <w:rsid w:val="0019047F"/>
    <w:rsid w:val="001A00C3"/>
    <w:rsid w:val="001D1D40"/>
    <w:rsid w:val="001E007F"/>
    <w:rsid w:val="002114F1"/>
    <w:rsid w:val="00214167"/>
    <w:rsid w:val="002273F7"/>
    <w:rsid w:val="00231BDB"/>
    <w:rsid w:val="00244D5D"/>
    <w:rsid w:val="00245C37"/>
    <w:rsid w:val="00246A9D"/>
    <w:rsid w:val="002909C9"/>
    <w:rsid w:val="0029699F"/>
    <w:rsid w:val="00296E07"/>
    <w:rsid w:val="002A5C0E"/>
    <w:rsid w:val="002B3EBF"/>
    <w:rsid w:val="002B5227"/>
    <w:rsid w:val="002C343D"/>
    <w:rsid w:val="002D0A7E"/>
    <w:rsid w:val="002F20EC"/>
    <w:rsid w:val="002F5EE5"/>
    <w:rsid w:val="00342FC9"/>
    <w:rsid w:val="003522DA"/>
    <w:rsid w:val="00374941"/>
    <w:rsid w:val="00386BBA"/>
    <w:rsid w:val="00397BD0"/>
    <w:rsid w:val="003A100E"/>
    <w:rsid w:val="003A694B"/>
    <w:rsid w:val="003B5B09"/>
    <w:rsid w:val="003D26EF"/>
    <w:rsid w:val="003D3E92"/>
    <w:rsid w:val="003F781A"/>
    <w:rsid w:val="00402F7D"/>
    <w:rsid w:val="0041197F"/>
    <w:rsid w:val="004125C2"/>
    <w:rsid w:val="00414943"/>
    <w:rsid w:val="00415283"/>
    <w:rsid w:val="004218C6"/>
    <w:rsid w:val="004400BE"/>
    <w:rsid w:val="004441B6"/>
    <w:rsid w:val="0045453A"/>
    <w:rsid w:val="0047111A"/>
    <w:rsid w:val="00485815"/>
    <w:rsid w:val="004859E6"/>
    <w:rsid w:val="004868F8"/>
    <w:rsid w:val="0049191C"/>
    <w:rsid w:val="004933E6"/>
    <w:rsid w:val="004D7D24"/>
    <w:rsid w:val="004E67C4"/>
    <w:rsid w:val="004F6B76"/>
    <w:rsid w:val="00531E22"/>
    <w:rsid w:val="00545283"/>
    <w:rsid w:val="00563280"/>
    <w:rsid w:val="00564028"/>
    <w:rsid w:val="00571F7F"/>
    <w:rsid w:val="00593ABB"/>
    <w:rsid w:val="005D433C"/>
    <w:rsid w:val="005D4419"/>
    <w:rsid w:val="005E36BA"/>
    <w:rsid w:val="00602FB2"/>
    <w:rsid w:val="00603096"/>
    <w:rsid w:val="006105D8"/>
    <w:rsid w:val="006130BC"/>
    <w:rsid w:val="00631DD2"/>
    <w:rsid w:val="00644E6A"/>
    <w:rsid w:val="006865F0"/>
    <w:rsid w:val="00692464"/>
    <w:rsid w:val="00697A8C"/>
    <w:rsid w:val="006A4885"/>
    <w:rsid w:val="006C6C05"/>
    <w:rsid w:val="00750ABE"/>
    <w:rsid w:val="00770D8A"/>
    <w:rsid w:val="0078078C"/>
    <w:rsid w:val="007A7B05"/>
    <w:rsid w:val="007B4AB9"/>
    <w:rsid w:val="007C535A"/>
    <w:rsid w:val="007D6315"/>
    <w:rsid w:val="007E2550"/>
    <w:rsid w:val="008040AC"/>
    <w:rsid w:val="00814C94"/>
    <w:rsid w:val="00864F2D"/>
    <w:rsid w:val="00881614"/>
    <w:rsid w:val="008A43A4"/>
    <w:rsid w:val="008A4720"/>
    <w:rsid w:val="008C012E"/>
    <w:rsid w:val="008D6340"/>
    <w:rsid w:val="00900B1B"/>
    <w:rsid w:val="009112C1"/>
    <w:rsid w:val="009622F6"/>
    <w:rsid w:val="0097272A"/>
    <w:rsid w:val="009740BC"/>
    <w:rsid w:val="009A5FB2"/>
    <w:rsid w:val="009F7FEC"/>
    <w:rsid w:val="00A41A40"/>
    <w:rsid w:val="00A43F34"/>
    <w:rsid w:val="00A50637"/>
    <w:rsid w:val="00A72C86"/>
    <w:rsid w:val="00A80420"/>
    <w:rsid w:val="00A87444"/>
    <w:rsid w:val="00A87628"/>
    <w:rsid w:val="00A91405"/>
    <w:rsid w:val="00AE3B18"/>
    <w:rsid w:val="00AE78A2"/>
    <w:rsid w:val="00AF0D93"/>
    <w:rsid w:val="00B02D69"/>
    <w:rsid w:val="00B11E68"/>
    <w:rsid w:val="00B35867"/>
    <w:rsid w:val="00B374ED"/>
    <w:rsid w:val="00B37782"/>
    <w:rsid w:val="00B477FB"/>
    <w:rsid w:val="00B6091E"/>
    <w:rsid w:val="00BC2B6F"/>
    <w:rsid w:val="00BE2AE0"/>
    <w:rsid w:val="00BF3106"/>
    <w:rsid w:val="00BF7949"/>
    <w:rsid w:val="00C1190F"/>
    <w:rsid w:val="00C12A41"/>
    <w:rsid w:val="00C17A9F"/>
    <w:rsid w:val="00C52532"/>
    <w:rsid w:val="00C54799"/>
    <w:rsid w:val="00C72AA7"/>
    <w:rsid w:val="00C73CF3"/>
    <w:rsid w:val="00CB6D2D"/>
    <w:rsid w:val="00CF00BE"/>
    <w:rsid w:val="00D30284"/>
    <w:rsid w:val="00D31E45"/>
    <w:rsid w:val="00D3234D"/>
    <w:rsid w:val="00D32415"/>
    <w:rsid w:val="00D45923"/>
    <w:rsid w:val="00D508B8"/>
    <w:rsid w:val="00D51AB8"/>
    <w:rsid w:val="00D5414B"/>
    <w:rsid w:val="00D54593"/>
    <w:rsid w:val="00D55594"/>
    <w:rsid w:val="00D62139"/>
    <w:rsid w:val="00D77967"/>
    <w:rsid w:val="00D82DC3"/>
    <w:rsid w:val="00DB4101"/>
    <w:rsid w:val="00DF054D"/>
    <w:rsid w:val="00DF73E8"/>
    <w:rsid w:val="00E07949"/>
    <w:rsid w:val="00E42229"/>
    <w:rsid w:val="00E43C94"/>
    <w:rsid w:val="00E84A9C"/>
    <w:rsid w:val="00EB5DC6"/>
    <w:rsid w:val="00EE2B75"/>
    <w:rsid w:val="00EF0466"/>
    <w:rsid w:val="00EF1C84"/>
    <w:rsid w:val="00F077D3"/>
    <w:rsid w:val="00F11F58"/>
    <w:rsid w:val="00F31FBC"/>
    <w:rsid w:val="00F32EA9"/>
    <w:rsid w:val="00F41CD9"/>
    <w:rsid w:val="00F63C72"/>
    <w:rsid w:val="00F91A71"/>
    <w:rsid w:val="00F949D9"/>
    <w:rsid w:val="00FB1E26"/>
    <w:rsid w:val="00FB226D"/>
    <w:rsid w:val="00FB3E57"/>
    <w:rsid w:val="00FE23E3"/>
    <w:rsid w:val="00FF5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86B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6BBA"/>
    <w:rPr>
      <w:sz w:val="20"/>
      <w:szCs w:val="20"/>
    </w:rPr>
  </w:style>
  <w:style w:type="character" w:styleId="DipnotBavurusu">
    <w:name w:val="footnote reference"/>
    <w:basedOn w:val="VarsaylanParagrafYazTipi"/>
    <w:uiPriority w:val="99"/>
    <w:semiHidden/>
    <w:unhideWhenUsed/>
    <w:rsid w:val="00386BBA"/>
    <w:rPr>
      <w:vertAlign w:val="superscript"/>
    </w:rPr>
  </w:style>
  <w:style w:type="character" w:styleId="Kpr">
    <w:name w:val="Hyperlink"/>
    <w:basedOn w:val="VarsaylanParagrafYazTipi"/>
    <w:uiPriority w:val="99"/>
    <w:unhideWhenUsed/>
    <w:rsid w:val="00386BBA"/>
    <w:rPr>
      <w:color w:val="0000FF" w:themeColor="hyperlink"/>
      <w:u w:val="single"/>
    </w:rPr>
  </w:style>
  <w:style w:type="paragraph" w:styleId="stbilgi">
    <w:name w:val="header"/>
    <w:basedOn w:val="Normal"/>
    <w:link w:val="stbilgiChar"/>
    <w:uiPriority w:val="99"/>
    <w:unhideWhenUsed/>
    <w:rsid w:val="00571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1F7F"/>
  </w:style>
  <w:style w:type="paragraph" w:styleId="Altbilgi">
    <w:name w:val="footer"/>
    <w:basedOn w:val="Normal"/>
    <w:link w:val="AltbilgiChar"/>
    <w:uiPriority w:val="99"/>
    <w:unhideWhenUsed/>
    <w:rsid w:val="00571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1F7F"/>
  </w:style>
  <w:style w:type="character" w:customStyle="1" w:styleId="apple-converted-space">
    <w:name w:val="apple-converted-space"/>
    <w:basedOn w:val="VarsaylanParagrafYazTipi"/>
    <w:rsid w:val="00974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86B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6BBA"/>
    <w:rPr>
      <w:sz w:val="20"/>
      <w:szCs w:val="20"/>
    </w:rPr>
  </w:style>
  <w:style w:type="character" w:styleId="DipnotBavurusu">
    <w:name w:val="footnote reference"/>
    <w:basedOn w:val="VarsaylanParagrafYazTipi"/>
    <w:uiPriority w:val="99"/>
    <w:semiHidden/>
    <w:unhideWhenUsed/>
    <w:rsid w:val="00386BBA"/>
    <w:rPr>
      <w:vertAlign w:val="superscript"/>
    </w:rPr>
  </w:style>
  <w:style w:type="character" w:styleId="Kpr">
    <w:name w:val="Hyperlink"/>
    <w:basedOn w:val="VarsaylanParagrafYazTipi"/>
    <w:uiPriority w:val="99"/>
    <w:unhideWhenUsed/>
    <w:rsid w:val="00386BBA"/>
    <w:rPr>
      <w:color w:val="0000FF" w:themeColor="hyperlink"/>
      <w:u w:val="single"/>
    </w:rPr>
  </w:style>
  <w:style w:type="paragraph" w:styleId="stbilgi">
    <w:name w:val="header"/>
    <w:basedOn w:val="Normal"/>
    <w:link w:val="stbilgiChar"/>
    <w:uiPriority w:val="99"/>
    <w:unhideWhenUsed/>
    <w:rsid w:val="00571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1F7F"/>
  </w:style>
  <w:style w:type="paragraph" w:styleId="Altbilgi">
    <w:name w:val="footer"/>
    <w:basedOn w:val="Normal"/>
    <w:link w:val="AltbilgiChar"/>
    <w:uiPriority w:val="99"/>
    <w:unhideWhenUsed/>
    <w:rsid w:val="00571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1F7F"/>
  </w:style>
  <w:style w:type="character" w:customStyle="1" w:styleId="apple-converted-space">
    <w:name w:val="apple-converted-space"/>
    <w:basedOn w:val="VarsaylanParagrafYazTipi"/>
    <w:rsid w:val="0097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20fileadmin/beyannamerehberi/turkiyede_mukelleflerin_vergiye_%20bakisi.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berturk.com/ekonomi/is-yasam/haber/1626816-kdvde-yuzde-10luk-duz-oran-donemine-gecilecek" TargetMode="External"/><Relationship Id="rId4" Type="http://schemas.openxmlformats.org/officeDocument/2006/relationships/settings" Target="settings.xml"/><Relationship Id="rId9" Type="http://schemas.openxmlformats.org/officeDocument/2006/relationships/hyperlink" Target="https://www.tbmm.gov.tr/tutanaklar/TUTANAK/TBMM/d02/c026/%20tbmm020261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bmm.gov.tr/tutanaklar/TUTANAK/TBMM/d02/c026/tbmm02026116.pdf" TargetMode="External"/><Relationship Id="rId2" Type="http://schemas.openxmlformats.org/officeDocument/2006/relationships/hyperlink" Target="http://www.hurriyet.com.tr/naci-agbal-herkes-sikayetci-biz-de-sikayetciy-40525918" TargetMode="External"/><Relationship Id="rId1" Type="http://schemas.openxmlformats.org/officeDocument/2006/relationships/hyperlink" Target="https://www.tbmm.gov.tr/sirasayi/donem26/yil01/ss535.pdf" TargetMode="External"/><Relationship Id="rId6" Type="http://schemas.openxmlformats.org/officeDocument/2006/relationships/hyperlink" Target="http://www.gib.gov.tr/%20fileadmin/beyannamerehberi/%20turkiyede_%20mukelleflerin_%20vergiye_%20bakisi.pdf" TargetMode="External"/><Relationship Id="rId5" Type="http://schemas.openxmlformats.org/officeDocument/2006/relationships/hyperlink" Target="http://www.haberturk.com/ekonomi/is-yasam/haber/1626816-kdvde-yuzde-10luk-duz-oran-donemine-gecilecek" TargetMode="External"/><Relationship Id="rId4" Type="http://schemas.openxmlformats.org/officeDocument/2006/relationships/hyperlink" Target="https://home.kpmg.com/tr/tr/home/insights/2017/12/canlar-kdv-icin-caliyo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C54A-8F04-4984-AEA7-F91FD8B6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2545</Words>
  <Characters>14508</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sakir.veziroglu</dc:creator>
  <cp:lastModifiedBy>sakir.veziroglu</cp:lastModifiedBy>
  <cp:revision>3</cp:revision>
  <cp:lastPrinted>2018-04-13T10:56:00Z</cp:lastPrinted>
  <dcterms:created xsi:type="dcterms:W3CDTF">2018-07-10T11:09:00Z</dcterms:created>
  <dcterms:modified xsi:type="dcterms:W3CDTF">2018-07-10T11:09:00Z</dcterms:modified>
</cp:coreProperties>
</file>